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8BD57" w14:textId="15ACED62" w:rsidR="00ED7870" w:rsidRPr="00ED7870" w:rsidRDefault="00CA45C0" w:rsidP="00ED7870">
      <w:pPr>
        <w:ind w:left="1800"/>
        <w:contextualSpacing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CA5D15F" wp14:editId="105E1663">
            <wp:simplePos x="0" y="0"/>
            <wp:positionH relativeFrom="column">
              <wp:posOffset>-4445</wp:posOffset>
            </wp:positionH>
            <wp:positionV relativeFrom="page">
              <wp:posOffset>981166</wp:posOffset>
            </wp:positionV>
            <wp:extent cx="935355" cy="6527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T Logo rgb.b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7870" w:rsidRPr="00ED7870">
        <w:rPr>
          <w:b/>
          <w:bCs/>
          <w:sz w:val="32"/>
          <w:szCs w:val="32"/>
          <w:lang w:val="en-CA"/>
        </w:rPr>
        <w:t>U</w:t>
      </w:r>
      <w:r w:rsidR="00ED7870">
        <w:rPr>
          <w:b/>
          <w:bCs/>
          <w:sz w:val="32"/>
          <w:szCs w:val="32"/>
          <w:lang w:val="en-CA"/>
        </w:rPr>
        <w:t>tilizing Mass Timber Metal Connectors Effectively</w:t>
      </w:r>
    </w:p>
    <w:p w14:paraId="153F61CE" w14:textId="77777777" w:rsidR="00CA45C0" w:rsidRPr="008F7E68" w:rsidRDefault="00CA45C0" w:rsidP="00ED7870">
      <w:pPr>
        <w:pBdr>
          <w:bottom w:val="single" w:sz="6" w:space="1" w:color="auto"/>
        </w:pBdr>
        <w:spacing w:after="0" w:line="240" w:lineRule="auto"/>
        <w:ind w:left="1080" w:firstLine="720"/>
        <w:contextualSpacing/>
        <w:rPr>
          <w:b/>
          <w:sz w:val="44"/>
          <w:szCs w:val="44"/>
        </w:rPr>
      </w:pPr>
      <w:r>
        <w:rPr>
          <w:b/>
          <w:sz w:val="44"/>
          <w:szCs w:val="44"/>
        </w:rPr>
        <w:t>Knowledge Assessment</w:t>
      </w:r>
    </w:p>
    <w:p w14:paraId="01BE2B23" w14:textId="77777777" w:rsidR="00256850" w:rsidRDefault="00256850" w:rsidP="00256850">
      <w:pPr>
        <w:spacing w:after="0" w:line="240" w:lineRule="auto"/>
        <w:rPr>
          <w:rFonts w:cs="Arial"/>
        </w:rPr>
      </w:pPr>
      <w:bookmarkStart w:id="0" w:name="_Hlk353819"/>
    </w:p>
    <w:p w14:paraId="6A784503" w14:textId="7054D6B7" w:rsidR="00256850" w:rsidRDefault="00256850" w:rsidP="00256850">
      <w:pPr>
        <w:spacing w:after="0" w:line="240" w:lineRule="auto"/>
        <w:rPr>
          <w:rFonts w:ascii="Arial" w:hAnsi="Arial" w:cs="Arial"/>
          <w:b/>
          <w:color w:val="0070C0"/>
          <w:sz w:val="20"/>
          <w:szCs w:val="20"/>
          <w:highlight w:val="yellow"/>
        </w:rPr>
      </w:pPr>
      <w:r>
        <w:rPr>
          <w:rFonts w:cs="Arial"/>
        </w:rPr>
        <w:t xml:space="preserve">Note: For ICC members to receive ICC credits, they do not have to take this test. It is only required for general IACET CEUs that are self-reported to state agencies. Participants will receive an email with a link to take the test online. </w:t>
      </w:r>
      <w:r>
        <w:t xml:space="preserve">Participant </w:t>
      </w:r>
      <w:r>
        <w:rPr>
          <w:rFonts w:cs="Arial"/>
        </w:rPr>
        <w:t>will answer 7 of the 10 questions and must get 70% to pass the test.</w:t>
      </w:r>
    </w:p>
    <w:p w14:paraId="22FC8245" w14:textId="77777777" w:rsidR="00256850" w:rsidRPr="00986083" w:rsidRDefault="00256850" w:rsidP="00256850">
      <w:pPr>
        <w:spacing w:after="0" w:line="240" w:lineRule="auto"/>
        <w:rPr>
          <w:rFonts w:ascii="Arial" w:hAnsi="Arial" w:cs="Arial"/>
          <w:b/>
          <w:color w:val="0070C0"/>
          <w:sz w:val="20"/>
          <w:szCs w:val="20"/>
        </w:rPr>
      </w:pPr>
    </w:p>
    <w:p w14:paraId="4C1E6669" w14:textId="77777777" w:rsidR="00256850" w:rsidRPr="00AB2111" w:rsidRDefault="00256850" w:rsidP="00256850">
      <w:pPr>
        <w:pStyle w:val="ListParagraph"/>
        <w:numPr>
          <w:ilvl w:val="0"/>
          <w:numId w:val="30"/>
        </w:numPr>
        <w:rPr>
          <w:rFonts w:ascii="Arial" w:hAnsi="Arial" w:cs="Arial"/>
          <w:b/>
          <w:bCs/>
          <w:sz w:val="20"/>
        </w:rPr>
      </w:pPr>
      <w:r w:rsidRPr="0835D63B">
        <w:rPr>
          <w:rFonts w:ascii="Arial" w:hAnsi="Arial" w:cs="Arial"/>
          <w:b/>
          <w:bCs/>
          <w:sz w:val="20"/>
        </w:rPr>
        <w:t>In which categories of buildings can CLT be mostly left exposed? (</w:t>
      </w:r>
      <w:proofErr w:type="gramStart"/>
      <w:r w:rsidRPr="0835D63B">
        <w:rPr>
          <w:rFonts w:ascii="Arial" w:hAnsi="Arial" w:cs="Arial"/>
          <w:b/>
          <w:bCs/>
          <w:sz w:val="20"/>
        </w:rPr>
        <w:t>slide</w:t>
      </w:r>
      <w:proofErr w:type="gramEnd"/>
      <w:r w:rsidRPr="0835D63B">
        <w:rPr>
          <w:rFonts w:ascii="Arial" w:hAnsi="Arial" w:cs="Arial"/>
          <w:b/>
          <w:bCs/>
          <w:sz w:val="20"/>
        </w:rPr>
        <w:t xml:space="preserve"> 26) </w:t>
      </w:r>
    </w:p>
    <w:p w14:paraId="454B9FB6" w14:textId="77777777" w:rsidR="00256850" w:rsidRPr="00111984" w:rsidRDefault="00256850" w:rsidP="00256850">
      <w:pPr>
        <w:pStyle w:val="ListParagraph"/>
        <w:numPr>
          <w:ilvl w:val="0"/>
          <w:numId w:val="4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Type IV-B to any height depending on </w:t>
      </w:r>
      <w:proofErr w:type="gramStart"/>
      <w:r>
        <w:rPr>
          <w:rFonts w:ascii="Arial" w:hAnsi="Arial" w:cs="Arial"/>
          <w:sz w:val="20"/>
        </w:rPr>
        <w:t>occupancy</w:t>
      </w:r>
      <w:proofErr w:type="gramEnd"/>
    </w:p>
    <w:p w14:paraId="013AF398" w14:textId="77777777" w:rsidR="00256850" w:rsidRPr="00111984" w:rsidRDefault="00256850" w:rsidP="00256850">
      <w:pPr>
        <w:pStyle w:val="ListParagraph"/>
        <w:numPr>
          <w:ilvl w:val="0"/>
          <w:numId w:val="4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All categories up to 8 or 9 stories depending on </w:t>
      </w:r>
      <w:proofErr w:type="gramStart"/>
      <w:r>
        <w:rPr>
          <w:rFonts w:ascii="Arial" w:hAnsi="Arial" w:cs="Arial"/>
          <w:sz w:val="20"/>
        </w:rPr>
        <w:t>occupancy</w:t>
      </w:r>
      <w:proofErr w:type="gramEnd"/>
    </w:p>
    <w:p w14:paraId="4D9FC5F7" w14:textId="77777777" w:rsidR="00256850" w:rsidRPr="00380D10" w:rsidRDefault="00256850" w:rsidP="00256850">
      <w:pPr>
        <w:pStyle w:val="ListParagraph"/>
        <w:numPr>
          <w:ilvl w:val="0"/>
          <w:numId w:val="40"/>
        </w:numPr>
        <w:rPr>
          <w:rFonts w:ascii="Arial" w:hAnsi="Arial" w:cs="Arial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t xml:space="preserve">Type IV-C up to 8 or 9 stories depending on </w:t>
      </w:r>
      <w:proofErr w:type="gramStart"/>
      <w:r>
        <w:rPr>
          <w:rFonts w:ascii="Arial" w:hAnsi="Arial" w:cs="Arial"/>
          <w:sz w:val="20"/>
          <w:highlight w:val="green"/>
        </w:rPr>
        <w:t>occupancy</w:t>
      </w:r>
      <w:proofErr w:type="gramEnd"/>
      <w:r w:rsidRPr="00380D10">
        <w:rPr>
          <w:rFonts w:ascii="Arial" w:hAnsi="Arial" w:cs="Arial"/>
          <w:sz w:val="20"/>
          <w:highlight w:val="green"/>
        </w:rPr>
        <w:t xml:space="preserve"> </w:t>
      </w:r>
      <w:r w:rsidRPr="00380D10">
        <w:rPr>
          <w:rFonts w:ascii="Arial" w:hAnsi="Arial" w:cs="Arial"/>
          <w:b/>
          <w:bCs/>
          <w:color w:val="0070C0"/>
          <w:sz w:val="20"/>
          <w:highlight w:val="green"/>
        </w:rPr>
        <w:t xml:space="preserve">  </w:t>
      </w:r>
    </w:p>
    <w:p w14:paraId="057A73F8" w14:textId="77777777" w:rsidR="00256850" w:rsidRDefault="00256850" w:rsidP="00256850">
      <w:pPr>
        <w:pStyle w:val="ListParagraph"/>
        <w:numPr>
          <w:ilvl w:val="0"/>
          <w:numId w:val="4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Type IV-C to any height depending on occupancy</w:t>
      </w:r>
      <w:bookmarkEnd w:id="0"/>
      <w:r>
        <w:rPr>
          <w:rFonts w:ascii="Arial" w:hAnsi="Arial" w:cs="Arial"/>
          <w:sz w:val="20"/>
        </w:rPr>
        <w:t>.</w:t>
      </w:r>
    </w:p>
    <w:p w14:paraId="45BFAADD" w14:textId="77777777" w:rsidR="00256850" w:rsidRDefault="00256850" w:rsidP="00256850">
      <w:pPr>
        <w:spacing w:after="0" w:line="240" w:lineRule="auto"/>
        <w:rPr>
          <w:rFonts w:ascii="Arial" w:hAnsi="Arial" w:cs="Arial"/>
          <w:b/>
          <w:color w:val="0070C0"/>
          <w:sz w:val="20"/>
          <w:szCs w:val="20"/>
        </w:rPr>
      </w:pPr>
    </w:p>
    <w:p w14:paraId="650ABBD8" w14:textId="77777777" w:rsidR="00256850" w:rsidRDefault="00256850" w:rsidP="0025685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67D54C52" w14:textId="77777777" w:rsidR="00256850" w:rsidRPr="0087374A" w:rsidRDefault="00256850" w:rsidP="00256850">
      <w:pPr>
        <w:pStyle w:val="ListParagraph"/>
        <w:numPr>
          <w:ilvl w:val="0"/>
          <w:numId w:val="30"/>
        </w:numPr>
        <w:rPr>
          <w:rFonts w:ascii="Arial" w:hAnsi="Arial" w:cs="Arial"/>
          <w:b/>
          <w:sz w:val="20"/>
        </w:rPr>
      </w:pPr>
      <w:r w:rsidRPr="0087374A">
        <w:rPr>
          <w:rFonts w:ascii="Arial" w:hAnsi="Arial" w:cs="Arial"/>
          <w:b/>
          <w:sz w:val="20"/>
        </w:rPr>
        <w:t>Which of the following statements does NOT accurately describe mass timber buildings?  (</w:t>
      </w:r>
      <w:proofErr w:type="gramStart"/>
      <w:r w:rsidRPr="0087374A">
        <w:rPr>
          <w:rFonts w:ascii="Arial" w:hAnsi="Arial" w:cs="Arial"/>
          <w:b/>
          <w:sz w:val="20"/>
        </w:rPr>
        <w:t>slides</w:t>
      </w:r>
      <w:proofErr w:type="gramEnd"/>
      <w:r w:rsidRPr="0087374A">
        <w:rPr>
          <w:rFonts w:ascii="Arial" w:hAnsi="Arial" w:cs="Arial"/>
          <w:b/>
          <w:sz w:val="20"/>
        </w:rPr>
        <w:t xml:space="preserve"> 10,11.12,15)  </w:t>
      </w:r>
    </w:p>
    <w:p w14:paraId="7CDDD37B" w14:textId="77777777" w:rsidR="00256850" w:rsidRPr="00AB2111" w:rsidRDefault="00256850" w:rsidP="00256850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AB2111">
        <w:rPr>
          <w:rFonts w:ascii="Arial" w:hAnsi="Arial" w:cs="Arial"/>
          <w:sz w:val="20"/>
          <w:szCs w:val="20"/>
        </w:rPr>
        <w:t xml:space="preserve">A.  </w:t>
      </w:r>
      <w:r>
        <w:rPr>
          <w:rFonts w:ascii="Arial" w:hAnsi="Arial" w:cs="Arial"/>
          <w:sz w:val="20"/>
          <w:szCs w:val="20"/>
        </w:rPr>
        <w:t>Mass timber buildings sequester carbon and mostly use timber from sustainably managed forests.</w:t>
      </w:r>
      <w:r w:rsidRPr="00AB2111">
        <w:rPr>
          <w:rFonts w:ascii="Arial" w:hAnsi="Arial" w:cs="Arial"/>
          <w:sz w:val="20"/>
          <w:szCs w:val="20"/>
        </w:rPr>
        <w:t xml:space="preserve"> </w:t>
      </w:r>
    </w:p>
    <w:p w14:paraId="650712E3" w14:textId="77777777" w:rsidR="00256850" w:rsidRPr="00AB2111" w:rsidRDefault="00256850" w:rsidP="00256850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AB2111">
        <w:rPr>
          <w:rFonts w:ascii="Arial" w:hAnsi="Arial" w:cs="Arial"/>
          <w:sz w:val="20"/>
          <w:szCs w:val="20"/>
          <w:highlight w:val="green"/>
        </w:rPr>
        <w:t xml:space="preserve">B.  </w:t>
      </w:r>
      <w:r>
        <w:rPr>
          <w:rFonts w:ascii="Arial" w:hAnsi="Arial" w:cs="Arial"/>
          <w:sz w:val="20"/>
          <w:szCs w:val="20"/>
          <w:highlight w:val="green"/>
        </w:rPr>
        <w:t>Mass timber buildings reduce on-site construction time by approximately 40% and framing labor by up to 25%.</w:t>
      </w:r>
    </w:p>
    <w:p w14:paraId="5B6C7C62" w14:textId="77777777" w:rsidR="00256850" w:rsidRPr="00AB2111" w:rsidRDefault="00256850" w:rsidP="00256850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AB2111">
        <w:rPr>
          <w:rFonts w:ascii="Arial" w:hAnsi="Arial" w:cs="Arial"/>
          <w:sz w:val="20"/>
          <w:szCs w:val="20"/>
        </w:rPr>
        <w:t xml:space="preserve">C.  </w:t>
      </w:r>
      <w:r>
        <w:rPr>
          <w:rFonts w:ascii="Arial" w:hAnsi="Arial" w:cs="Arial"/>
          <w:sz w:val="20"/>
          <w:szCs w:val="20"/>
        </w:rPr>
        <w:t>Mass timber buildings can be built to at least 18 stories.</w:t>
      </w:r>
      <w:r w:rsidRPr="00AB2111">
        <w:rPr>
          <w:rFonts w:ascii="Arial" w:hAnsi="Arial" w:cs="Arial"/>
          <w:sz w:val="20"/>
          <w:szCs w:val="20"/>
        </w:rPr>
        <w:t xml:space="preserve"> </w:t>
      </w:r>
    </w:p>
    <w:p w14:paraId="6BECA759" w14:textId="77777777" w:rsidR="00256850" w:rsidRDefault="00256850" w:rsidP="00256850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AB2111">
        <w:rPr>
          <w:rFonts w:ascii="Arial" w:hAnsi="Arial" w:cs="Arial"/>
          <w:sz w:val="20"/>
          <w:szCs w:val="20"/>
        </w:rPr>
        <w:t xml:space="preserve">D.  </w:t>
      </w:r>
      <w:r>
        <w:rPr>
          <w:rFonts w:ascii="Arial" w:hAnsi="Arial" w:cs="Arial"/>
          <w:sz w:val="20"/>
          <w:szCs w:val="20"/>
        </w:rPr>
        <w:t>Mass timber construction can exceed the strength and fire performance of other construction materials.</w:t>
      </w:r>
    </w:p>
    <w:p w14:paraId="70DCE2D0" w14:textId="77777777" w:rsidR="00256850" w:rsidRPr="00A20AE3" w:rsidRDefault="00256850" w:rsidP="00256850">
      <w:pPr>
        <w:rPr>
          <w:rFonts w:ascii="Arial" w:hAnsi="Arial" w:cs="Arial"/>
          <w:b/>
          <w:sz w:val="20"/>
        </w:rPr>
      </w:pPr>
    </w:p>
    <w:p w14:paraId="64F62B8A" w14:textId="77777777" w:rsidR="00256850" w:rsidRPr="00AB2111" w:rsidRDefault="00256850" w:rsidP="0025685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2F12F37" w14:textId="77777777" w:rsidR="00256850" w:rsidRPr="00AB2111" w:rsidRDefault="00256850" w:rsidP="00256850">
      <w:pPr>
        <w:pStyle w:val="ListParagraph"/>
        <w:numPr>
          <w:ilvl w:val="0"/>
          <w:numId w:val="30"/>
        </w:num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Complete this statement. Hinge connectors can</w:t>
      </w:r>
      <w:proofErr w:type="gramStart"/>
      <w:r>
        <w:rPr>
          <w:rFonts w:ascii="Arial" w:hAnsi="Arial" w:cs="Arial"/>
          <w:b/>
          <w:sz w:val="20"/>
        </w:rPr>
        <w:t>…..</w:t>
      </w:r>
      <w:proofErr w:type="gramEnd"/>
      <w:r>
        <w:rPr>
          <w:rFonts w:ascii="Arial" w:hAnsi="Arial" w:cs="Arial"/>
          <w:b/>
          <w:sz w:val="20"/>
        </w:rPr>
        <w:t xml:space="preserve"> (</w:t>
      </w:r>
      <w:proofErr w:type="gramStart"/>
      <w:r>
        <w:rPr>
          <w:rFonts w:ascii="Arial" w:hAnsi="Arial" w:cs="Arial"/>
          <w:b/>
          <w:sz w:val="20"/>
        </w:rPr>
        <w:t xml:space="preserve">slide </w:t>
      </w:r>
      <w:r w:rsidRPr="00AB2111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45</w:t>
      </w:r>
      <w:proofErr w:type="gramEnd"/>
      <w:r>
        <w:rPr>
          <w:rFonts w:ascii="Arial" w:hAnsi="Arial" w:cs="Arial"/>
          <w:b/>
          <w:sz w:val="20"/>
        </w:rPr>
        <w:t>)</w:t>
      </w:r>
      <w:r w:rsidRPr="00AB2111">
        <w:rPr>
          <w:rFonts w:ascii="Arial" w:hAnsi="Arial" w:cs="Arial"/>
          <w:b/>
          <w:sz w:val="20"/>
        </w:rPr>
        <w:t xml:space="preserve"> </w:t>
      </w:r>
    </w:p>
    <w:p w14:paraId="09AD21E8" w14:textId="77777777" w:rsidR="00256850" w:rsidRPr="00394408" w:rsidRDefault="00256850" w:rsidP="00256850">
      <w:pPr>
        <w:pStyle w:val="ListParagraph"/>
        <w:numPr>
          <w:ilvl w:val="0"/>
          <w:numId w:val="33"/>
        </w:numPr>
        <w:rPr>
          <w:rFonts w:ascii="Arial" w:hAnsi="Arial" w:cs="Arial"/>
          <w:sz w:val="20"/>
        </w:rPr>
      </w:pPr>
      <w:r w:rsidRPr="0835D63B">
        <w:rPr>
          <w:rFonts w:ascii="Arial" w:hAnsi="Arial" w:cs="Arial"/>
          <w:sz w:val="20"/>
        </w:rPr>
        <w:t>T</w:t>
      </w:r>
      <w:r w:rsidRPr="0835D63B">
        <w:rPr>
          <w:rFonts w:ascii="Arial" w:hAnsi="Arial"/>
          <w:color w:val="1C1C1C"/>
          <w:kern w:val="24"/>
          <w:sz w:val="20"/>
        </w:rPr>
        <w:t xml:space="preserve">ransfer loads between two aligned beams </w:t>
      </w:r>
    </w:p>
    <w:p w14:paraId="51FA7B5A" w14:textId="77777777" w:rsidR="00256850" w:rsidRPr="00394408" w:rsidRDefault="00256850" w:rsidP="00256850">
      <w:pPr>
        <w:pStyle w:val="ListParagraph"/>
        <w:numPr>
          <w:ilvl w:val="0"/>
          <w:numId w:val="33"/>
        </w:numPr>
        <w:rPr>
          <w:rFonts w:ascii="Arial" w:hAnsi="Arial" w:cs="Arial"/>
          <w:sz w:val="20"/>
        </w:rPr>
      </w:pPr>
      <w:r w:rsidRPr="0835D63B">
        <w:rPr>
          <w:rFonts w:ascii="Arial" w:hAnsi="Arial" w:cs="Arial"/>
          <w:sz w:val="20"/>
        </w:rPr>
        <w:t>S</w:t>
      </w:r>
      <w:r w:rsidRPr="0835D63B">
        <w:rPr>
          <w:rFonts w:ascii="Arial" w:hAnsi="Arial"/>
          <w:color w:val="1C1C1C"/>
          <w:kern w:val="24"/>
          <w:sz w:val="20"/>
        </w:rPr>
        <w:t>upport vertical loads</w:t>
      </w:r>
    </w:p>
    <w:p w14:paraId="115AFCC5" w14:textId="77777777" w:rsidR="00256850" w:rsidRDefault="00256850" w:rsidP="00256850">
      <w:pPr>
        <w:pStyle w:val="ListParagraph"/>
        <w:numPr>
          <w:ilvl w:val="0"/>
          <w:numId w:val="33"/>
        </w:numPr>
        <w:rPr>
          <w:rFonts w:ascii="Arial" w:hAnsi="Arial" w:cs="Arial"/>
          <w:sz w:val="20"/>
        </w:rPr>
      </w:pPr>
      <w:r w:rsidRPr="0835D63B">
        <w:rPr>
          <w:rFonts w:ascii="Arial" w:hAnsi="Arial" w:cs="Arial"/>
          <w:sz w:val="20"/>
        </w:rPr>
        <w:t xml:space="preserve">Resist horizontal </w:t>
      </w:r>
      <w:proofErr w:type="gramStart"/>
      <w:r w:rsidRPr="0835D63B">
        <w:rPr>
          <w:rFonts w:ascii="Arial" w:hAnsi="Arial" w:cs="Arial"/>
          <w:sz w:val="20"/>
        </w:rPr>
        <w:t>loads</w:t>
      </w:r>
      <w:proofErr w:type="gramEnd"/>
    </w:p>
    <w:p w14:paraId="6A9FD992" w14:textId="77777777" w:rsidR="00256850" w:rsidRPr="007D4249" w:rsidRDefault="00256850" w:rsidP="00256850">
      <w:pPr>
        <w:pStyle w:val="ListParagraph"/>
        <w:numPr>
          <w:ilvl w:val="0"/>
          <w:numId w:val="33"/>
        </w:numPr>
        <w:rPr>
          <w:rFonts w:ascii="Arial" w:hAnsi="Arial" w:cs="Arial"/>
          <w:b/>
          <w:bCs/>
          <w:sz w:val="20"/>
        </w:rPr>
      </w:pPr>
      <w:r w:rsidRPr="0835D63B">
        <w:rPr>
          <w:rFonts w:ascii="Arial" w:hAnsi="Arial" w:cs="Arial"/>
          <w:sz w:val="20"/>
        </w:rPr>
        <w:t>Support joists on beams or walls</w:t>
      </w:r>
    </w:p>
    <w:p w14:paraId="116AA53C" w14:textId="77777777" w:rsidR="00256850" w:rsidRPr="00ED207B" w:rsidRDefault="00256850" w:rsidP="00256850">
      <w:pPr>
        <w:pStyle w:val="ListParagraph"/>
        <w:numPr>
          <w:ilvl w:val="0"/>
          <w:numId w:val="34"/>
        </w:numPr>
        <w:rPr>
          <w:rFonts w:ascii="Arial" w:hAnsi="Arial" w:cs="Arial"/>
          <w:sz w:val="20"/>
        </w:rPr>
      </w:pPr>
      <w:r w:rsidRPr="0835D63B">
        <w:rPr>
          <w:rFonts w:ascii="Arial" w:hAnsi="Arial" w:cs="Arial"/>
          <w:sz w:val="20"/>
        </w:rPr>
        <w:t>1 and 2 only</w:t>
      </w:r>
    </w:p>
    <w:p w14:paraId="4351B78D" w14:textId="77777777" w:rsidR="00256850" w:rsidRPr="00ED207B" w:rsidRDefault="00256850" w:rsidP="00256850">
      <w:pPr>
        <w:pStyle w:val="ListParagraph"/>
        <w:numPr>
          <w:ilvl w:val="0"/>
          <w:numId w:val="34"/>
        </w:numPr>
        <w:rPr>
          <w:rFonts w:ascii="Arial" w:hAnsi="Arial" w:cs="Arial"/>
          <w:sz w:val="20"/>
        </w:rPr>
      </w:pPr>
      <w:r w:rsidRPr="0835D63B">
        <w:rPr>
          <w:rFonts w:ascii="Arial" w:hAnsi="Arial" w:cs="Arial"/>
          <w:sz w:val="20"/>
        </w:rPr>
        <w:t>2 and 4 only</w:t>
      </w:r>
    </w:p>
    <w:p w14:paraId="30FB8460" w14:textId="77777777" w:rsidR="00256850" w:rsidRPr="00ED207B" w:rsidRDefault="00256850" w:rsidP="00256850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highlight w:val="green"/>
        </w:rPr>
      </w:pPr>
      <w:r w:rsidRPr="0835D63B">
        <w:rPr>
          <w:rFonts w:ascii="Arial" w:hAnsi="Arial" w:cs="Arial"/>
          <w:sz w:val="20"/>
          <w:highlight w:val="green"/>
        </w:rPr>
        <w:t>1, 2, and 3 only</w:t>
      </w:r>
    </w:p>
    <w:p w14:paraId="3C121CC9" w14:textId="77777777" w:rsidR="00256850" w:rsidRPr="00ED207B" w:rsidRDefault="00256850" w:rsidP="00256850">
      <w:pPr>
        <w:pStyle w:val="ListParagraph"/>
        <w:numPr>
          <w:ilvl w:val="0"/>
          <w:numId w:val="34"/>
        </w:numPr>
        <w:rPr>
          <w:rFonts w:ascii="Arial" w:hAnsi="Arial" w:cs="Arial"/>
          <w:sz w:val="20"/>
        </w:rPr>
      </w:pPr>
      <w:r w:rsidRPr="0835D63B">
        <w:rPr>
          <w:rFonts w:ascii="Arial" w:hAnsi="Arial" w:cs="Arial"/>
          <w:sz w:val="20"/>
        </w:rPr>
        <w:t>3 and 4 only</w:t>
      </w:r>
    </w:p>
    <w:p w14:paraId="1DE7108E" w14:textId="77777777" w:rsidR="00256850" w:rsidRPr="00C4629A" w:rsidRDefault="00256850" w:rsidP="00256850">
      <w:pPr>
        <w:rPr>
          <w:rFonts w:ascii="Arial" w:hAnsi="Arial" w:cs="Arial"/>
          <w:b/>
          <w:bCs/>
          <w:sz w:val="20"/>
        </w:rPr>
      </w:pPr>
    </w:p>
    <w:p w14:paraId="4472E0A4" w14:textId="77777777" w:rsidR="00256850" w:rsidRPr="00175D16" w:rsidRDefault="00256850" w:rsidP="00256850">
      <w:pPr>
        <w:pStyle w:val="ListParagraph"/>
        <w:numPr>
          <w:ilvl w:val="0"/>
          <w:numId w:val="30"/>
        </w:numPr>
        <w:rPr>
          <w:rFonts w:ascii="Arial" w:hAnsi="Arial" w:cs="Arial"/>
          <w:b/>
          <w:sz w:val="20"/>
        </w:rPr>
      </w:pPr>
      <w:r w:rsidRPr="00175D16">
        <w:rPr>
          <w:rFonts w:ascii="Arial" w:hAnsi="Arial" w:cs="Arial"/>
          <w:b/>
          <w:sz w:val="20"/>
        </w:rPr>
        <w:t>Wh</w:t>
      </w:r>
      <w:r>
        <w:rPr>
          <w:rFonts w:ascii="Arial" w:hAnsi="Arial" w:cs="Arial"/>
          <w:b/>
          <w:sz w:val="20"/>
        </w:rPr>
        <w:t>at are angle brackets used for? (</w:t>
      </w:r>
      <w:proofErr w:type="gramStart"/>
      <w:r>
        <w:rPr>
          <w:rFonts w:ascii="Arial" w:hAnsi="Arial" w:cs="Arial"/>
          <w:b/>
          <w:sz w:val="20"/>
        </w:rPr>
        <w:t>slides</w:t>
      </w:r>
      <w:proofErr w:type="gramEnd"/>
      <w:r>
        <w:rPr>
          <w:rFonts w:ascii="Arial" w:hAnsi="Arial" w:cs="Arial"/>
          <w:b/>
          <w:sz w:val="20"/>
        </w:rPr>
        <w:t xml:space="preserve"> 37 and 43)</w:t>
      </w:r>
    </w:p>
    <w:p w14:paraId="0620D13E" w14:textId="77777777" w:rsidR="00256850" w:rsidRPr="006D0209" w:rsidRDefault="00256850" w:rsidP="00256850">
      <w:pPr>
        <w:pStyle w:val="ListParagraph"/>
        <w:numPr>
          <w:ilvl w:val="0"/>
          <w:numId w:val="32"/>
        </w:numPr>
        <w:rPr>
          <w:rFonts w:ascii="Arial" w:hAnsi="Arial" w:cs="Arial"/>
          <w:sz w:val="20"/>
        </w:rPr>
      </w:pPr>
      <w:r w:rsidRPr="006D0209">
        <w:rPr>
          <w:rFonts w:ascii="Arial" w:hAnsi="Arial" w:cs="Arial"/>
          <w:sz w:val="20"/>
        </w:rPr>
        <w:t>To connect a beam to a column</w:t>
      </w:r>
    </w:p>
    <w:p w14:paraId="3407ECF3" w14:textId="77777777" w:rsidR="00256850" w:rsidRPr="00155CC3" w:rsidRDefault="00256850" w:rsidP="00256850">
      <w:pPr>
        <w:pStyle w:val="ListParagraph"/>
        <w:numPr>
          <w:ilvl w:val="0"/>
          <w:numId w:val="32"/>
        </w:numPr>
        <w:spacing w:before="77" w:after="200"/>
        <w:rPr>
          <w:sz w:val="20"/>
        </w:rPr>
      </w:pPr>
      <w:r>
        <w:rPr>
          <w:rFonts w:ascii="Arial" w:hAnsi="Arial" w:cs="Arial"/>
          <w:sz w:val="20"/>
        </w:rPr>
        <w:t>To connect a column to a CLT wall panel</w:t>
      </w:r>
      <w:r w:rsidRPr="00D456A4">
        <w:rPr>
          <w:rFonts w:ascii="Arial" w:hAnsi="Arial"/>
          <w:color w:val="1C1C1C"/>
          <w:kern w:val="24"/>
          <w:sz w:val="20"/>
        </w:rPr>
        <w:t xml:space="preserve"> </w:t>
      </w:r>
    </w:p>
    <w:p w14:paraId="2F19ED50" w14:textId="77777777" w:rsidR="00256850" w:rsidRPr="00155CC3" w:rsidRDefault="00256850" w:rsidP="00256850">
      <w:pPr>
        <w:pStyle w:val="ListParagraph"/>
        <w:numPr>
          <w:ilvl w:val="0"/>
          <w:numId w:val="32"/>
        </w:numPr>
        <w:spacing w:before="77" w:after="200"/>
        <w:rPr>
          <w:sz w:val="20"/>
        </w:rPr>
      </w:pPr>
      <w:r w:rsidRPr="00F60DD5">
        <w:rPr>
          <w:rFonts w:ascii="Arial" w:hAnsi="Arial"/>
          <w:color w:val="1C1C1C"/>
          <w:kern w:val="24"/>
          <w:sz w:val="20"/>
        </w:rPr>
        <w:t xml:space="preserve">To </w:t>
      </w:r>
      <w:r w:rsidRPr="00F60DD5">
        <w:rPr>
          <w:rFonts w:ascii="Arial" w:hAnsi="Arial"/>
          <w:color w:val="000000"/>
          <w:kern w:val="24"/>
          <w:sz w:val="20"/>
        </w:rPr>
        <w:t xml:space="preserve">transfer vertical loads from the </w:t>
      </w:r>
      <w:r>
        <w:rPr>
          <w:rFonts w:ascii="Arial" w:hAnsi="Arial"/>
          <w:color w:val="000000"/>
          <w:kern w:val="24"/>
          <w:sz w:val="20"/>
        </w:rPr>
        <w:t xml:space="preserve">CLT </w:t>
      </w:r>
      <w:r w:rsidRPr="00F60DD5">
        <w:rPr>
          <w:rFonts w:ascii="Arial" w:hAnsi="Arial"/>
          <w:color w:val="000000"/>
          <w:kern w:val="24"/>
          <w:sz w:val="20"/>
        </w:rPr>
        <w:t>panel to the beam.</w:t>
      </w:r>
    </w:p>
    <w:p w14:paraId="10B1D109" w14:textId="77777777" w:rsidR="00256850" w:rsidRPr="006D5F21" w:rsidRDefault="00256850" w:rsidP="00256850">
      <w:pPr>
        <w:pStyle w:val="ListParagraph"/>
        <w:numPr>
          <w:ilvl w:val="0"/>
          <w:numId w:val="32"/>
        </w:numPr>
        <w:rPr>
          <w:rFonts w:ascii="Arial" w:hAnsi="Arial" w:cs="Arial"/>
          <w:sz w:val="20"/>
        </w:rPr>
      </w:pPr>
      <w:r w:rsidRPr="006D0209">
        <w:rPr>
          <w:rFonts w:ascii="Arial" w:hAnsi="Arial"/>
          <w:color w:val="1C1C1C"/>
          <w:kern w:val="24"/>
          <w:sz w:val="20"/>
          <w:highlight w:val="green"/>
        </w:rPr>
        <w:t>To connect CLT wall panels to CLT floors or concrete slabs.</w:t>
      </w:r>
    </w:p>
    <w:p w14:paraId="46A47F43" w14:textId="77777777" w:rsidR="00256850" w:rsidRDefault="00256850" w:rsidP="00256850">
      <w:pPr>
        <w:rPr>
          <w:rFonts w:ascii="Arial" w:hAnsi="Arial" w:cs="Arial"/>
          <w:b/>
          <w:sz w:val="20"/>
        </w:rPr>
      </w:pPr>
      <w:bookmarkStart w:id="1" w:name="_Hlk132020325"/>
    </w:p>
    <w:p w14:paraId="426029AB" w14:textId="77777777" w:rsidR="00256850" w:rsidRPr="0087374A" w:rsidRDefault="00256850" w:rsidP="00256850">
      <w:pPr>
        <w:rPr>
          <w:rFonts w:ascii="Arial" w:hAnsi="Arial" w:cs="Arial"/>
          <w:b/>
          <w:sz w:val="20"/>
        </w:rPr>
      </w:pPr>
    </w:p>
    <w:p w14:paraId="2FB3047C" w14:textId="77777777" w:rsidR="00256850" w:rsidRPr="00EA0BC5" w:rsidRDefault="00256850" w:rsidP="00256850">
      <w:pPr>
        <w:pStyle w:val="ListParagraph"/>
        <w:numPr>
          <w:ilvl w:val="0"/>
          <w:numId w:val="30"/>
        </w:numPr>
        <w:rPr>
          <w:rFonts w:ascii="Arial" w:hAnsi="Arial" w:cs="Arial"/>
          <w:b/>
          <w:sz w:val="20"/>
        </w:rPr>
      </w:pPr>
      <w:bookmarkStart w:id="2" w:name="_Hlk136945386"/>
      <w:r w:rsidRPr="00EA0BC5">
        <w:rPr>
          <w:rFonts w:ascii="Arial" w:hAnsi="Arial" w:cs="Arial"/>
          <w:b/>
          <w:sz w:val="20"/>
        </w:rPr>
        <w:t>Which mass timber building classification permits the tallest buildings? (</w:t>
      </w:r>
      <w:proofErr w:type="gramStart"/>
      <w:r w:rsidRPr="00EA0BC5">
        <w:rPr>
          <w:rFonts w:ascii="Arial" w:hAnsi="Arial" w:cs="Arial"/>
          <w:b/>
          <w:sz w:val="20"/>
        </w:rPr>
        <w:t>slide</w:t>
      </w:r>
      <w:proofErr w:type="gramEnd"/>
      <w:r w:rsidRPr="00EA0BC5">
        <w:rPr>
          <w:rFonts w:ascii="Arial" w:hAnsi="Arial" w:cs="Arial"/>
          <w:b/>
          <w:sz w:val="20"/>
        </w:rPr>
        <w:t xml:space="preserve"> 28)</w:t>
      </w:r>
    </w:p>
    <w:p w14:paraId="01BFC60B" w14:textId="77777777" w:rsidR="00256850" w:rsidRPr="00AB4C88" w:rsidRDefault="00256850" w:rsidP="00256850">
      <w:pPr>
        <w:pStyle w:val="ListParagraph"/>
        <w:numPr>
          <w:ilvl w:val="0"/>
          <w:numId w:val="31"/>
        </w:numPr>
        <w:ind w:left="720"/>
        <w:rPr>
          <w:rFonts w:ascii="Arial" w:hAnsi="Arial" w:cs="Arial"/>
          <w:sz w:val="20"/>
          <w:highlight w:val="green"/>
        </w:rPr>
      </w:pPr>
      <w:r w:rsidRPr="00AB4C88">
        <w:rPr>
          <w:rFonts w:ascii="Arial" w:hAnsi="Arial" w:cs="Arial"/>
          <w:sz w:val="20"/>
          <w:highlight w:val="green"/>
        </w:rPr>
        <w:t>Type IV-A</w:t>
      </w:r>
    </w:p>
    <w:p w14:paraId="351D41EE" w14:textId="77777777" w:rsidR="00256850" w:rsidRPr="003C2149" w:rsidRDefault="00256850" w:rsidP="00256850">
      <w:pPr>
        <w:pStyle w:val="ListParagraph"/>
        <w:numPr>
          <w:ilvl w:val="0"/>
          <w:numId w:val="31"/>
        </w:num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Type IV-C</w:t>
      </w:r>
    </w:p>
    <w:p w14:paraId="3E770834" w14:textId="77777777" w:rsidR="00256850" w:rsidRPr="003C2149" w:rsidRDefault="00256850" w:rsidP="00256850">
      <w:pPr>
        <w:pStyle w:val="ListParagraph"/>
        <w:numPr>
          <w:ilvl w:val="0"/>
          <w:numId w:val="31"/>
        </w:num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Type IV-B</w:t>
      </w:r>
    </w:p>
    <w:p w14:paraId="77827AF8" w14:textId="77777777" w:rsidR="00256850" w:rsidRPr="00AB4C88" w:rsidRDefault="00256850" w:rsidP="00256850">
      <w:pPr>
        <w:ind w:left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</w:rPr>
        <w:t xml:space="preserve">D    </w:t>
      </w:r>
      <w:r w:rsidRPr="00AB4C88">
        <w:rPr>
          <w:rFonts w:ascii="Arial" w:hAnsi="Arial" w:cs="Arial"/>
          <w:sz w:val="20"/>
        </w:rPr>
        <w:t>They all permit the same height</w:t>
      </w:r>
      <w:r>
        <w:rPr>
          <w:rFonts w:ascii="Arial" w:hAnsi="Arial" w:cs="Arial"/>
          <w:sz w:val="20"/>
        </w:rPr>
        <w:t>.</w:t>
      </w:r>
    </w:p>
    <w:bookmarkEnd w:id="1"/>
    <w:p w14:paraId="63B47241" w14:textId="77777777" w:rsidR="00256850" w:rsidRPr="0014439A" w:rsidRDefault="00256850" w:rsidP="00256850">
      <w:pPr>
        <w:rPr>
          <w:rFonts w:ascii="Arial" w:hAnsi="Arial" w:cs="Arial"/>
          <w:b/>
          <w:sz w:val="20"/>
        </w:rPr>
      </w:pPr>
    </w:p>
    <w:p w14:paraId="1C9012B0" w14:textId="77777777" w:rsidR="00256850" w:rsidRPr="0009441B" w:rsidRDefault="00256850" w:rsidP="00256850">
      <w:pPr>
        <w:pStyle w:val="ListParagraph"/>
        <w:numPr>
          <w:ilvl w:val="0"/>
          <w:numId w:val="30"/>
        </w:numPr>
        <w:rPr>
          <w:rFonts w:ascii="Arial" w:hAnsi="Arial" w:cs="Arial"/>
          <w:sz w:val="20"/>
        </w:rPr>
      </w:pPr>
      <w:r w:rsidRPr="0009441B">
        <w:rPr>
          <w:rFonts w:ascii="Arial" w:hAnsi="Arial" w:cs="Arial"/>
          <w:b/>
          <w:sz w:val="20"/>
        </w:rPr>
        <w:lastRenderedPageBreak/>
        <w:t xml:space="preserve">Identify the statement that most accurately describes column and plate </w:t>
      </w:r>
      <w:r>
        <w:rPr>
          <w:rFonts w:ascii="Arial" w:hAnsi="Arial" w:cs="Arial"/>
          <w:b/>
          <w:sz w:val="20"/>
        </w:rPr>
        <w:t xml:space="preserve">design and </w:t>
      </w:r>
      <w:r w:rsidRPr="0009441B">
        <w:rPr>
          <w:rFonts w:ascii="Arial" w:hAnsi="Arial" w:cs="Arial"/>
          <w:b/>
          <w:sz w:val="20"/>
        </w:rPr>
        <w:t>construction</w:t>
      </w:r>
      <w:r>
        <w:rPr>
          <w:rFonts w:ascii="Arial" w:hAnsi="Arial" w:cs="Arial"/>
          <w:b/>
          <w:sz w:val="20"/>
        </w:rPr>
        <w:t>.</w:t>
      </w:r>
      <w:r w:rsidRPr="0009441B">
        <w:rPr>
          <w:rFonts w:ascii="Arial" w:hAnsi="Arial" w:cs="Arial"/>
          <w:b/>
          <w:sz w:val="20"/>
        </w:rPr>
        <w:t xml:space="preserve">  (</w:t>
      </w:r>
      <w:proofErr w:type="gramStart"/>
      <w:r w:rsidRPr="0009441B">
        <w:rPr>
          <w:rFonts w:ascii="Arial" w:hAnsi="Arial" w:cs="Arial"/>
          <w:b/>
          <w:sz w:val="20"/>
        </w:rPr>
        <w:t>slides</w:t>
      </w:r>
      <w:proofErr w:type="gramEnd"/>
      <w:r w:rsidRPr="0009441B">
        <w:rPr>
          <w:rFonts w:ascii="Arial" w:hAnsi="Arial" w:cs="Arial"/>
          <w:b/>
          <w:sz w:val="20"/>
        </w:rPr>
        <w:t xml:space="preserve"> 53, 54,</w:t>
      </w:r>
      <w:r>
        <w:rPr>
          <w:rFonts w:ascii="Arial" w:hAnsi="Arial" w:cs="Arial"/>
          <w:b/>
          <w:sz w:val="20"/>
        </w:rPr>
        <w:t xml:space="preserve"> </w:t>
      </w:r>
      <w:r w:rsidRPr="0009441B">
        <w:rPr>
          <w:rFonts w:ascii="Arial" w:hAnsi="Arial" w:cs="Arial"/>
          <w:b/>
          <w:sz w:val="20"/>
        </w:rPr>
        <w:t xml:space="preserve">and 56)  </w:t>
      </w:r>
    </w:p>
    <w:p w14:paraId="5E29B311" w14:textId="77777777" w:rsidR="00256850" w:rsidRPr="008B1B03" w:rsidRDefault="00256850" w:rsidP="00256850">
      <w:pPr>
        <w:pStyle w:val="ListParagraph"/>
        <w:numPr>
          <w:ilvl w:val="0"/>
          <w:numId w:val="37"/>
        </w:numPr>
        <w:rPr>
          <w:rFonts w:ascii="Arial" w:hAnsi="Arial" w:cs="Arial"/>
          <w:color w:val="1C1C1C"/>
          <w:kern w:val="24"/>
          <w:sz w:val="32"/>
          <w:szCs w:val="32"/>
        </w:rPr>
      </w:pPr>
      <w:bookmarkStart w:id="3" w:name="_Hlk132021073"/>
      <w:r w:rsidRPr="008B1B03">
        <w:rPr>
          <w:rFonts w:ascii="Arial" w:hAnsi="Arial" w:cs="Arial"/>
          <w:sz w:val="20"/>
        </w:rPr>
        <w:t xml:space="preserve">Column and </w:t>
      </w:r>
      <w:r>
        <w:rPr>
          <w:rFonts w:ascii="Arial" w:hAnsi="Arial" w:cs="Arial"/>
          <w:sz w:val="20"/>
        </w:rPr>
        <w:t>plate</w:t>
      </w:r>
      <w:r w:rsidRPr="008B1B03">
        <w:rPr>
          <w:rFonts w:ascii="Arial" w:hAnsi="Arial" w:cs="Arial"/>
          <w:sz w:val="20"/>
        </w:rPr>
        <w:t xml:space="preserve"> construction </w:t>
      </w:r>
      <w:bookmarkEnd w:id="3"/>
      <w:r w:rsidRPr="008B1B03">
        <w:rPr>
          <w:rFonts w:ascii="Arial" w:hAnsi="Arial" w:cs="Arial"/>
          <w:color w:val="1C1C1C"/>
          <w:kern w:val="24"/>
          <w:sz w:val="20"/>
        </w:rPr>
        <w:t>utilizes plates resting on beams that are connected to columns</w:t>
      </w:r>
      <w:r w:rsidRPr="008B1B03">
        <w:rPr>
          <w:rFonts w:ascii="Arial" w:hAnsi="Arial" w:cs="Arial"/>
          <w:color w:val="1C1C1C"/>
          <w:kern w:val="24"/>
          <w:sz w:val="32"/>
          <w:szCs w:val="32"/>
        </w:rPr>
        <w:t>.</w:t>
      </w:r>
    </w:p>
    <w:p w14:paraId="00C777CF" w14:textId="77777777" w:rsidR="00256850" w:rsidRPr="00483C4F" w:rsidRDefault="00256850" w:rsidP="00256850">
      <w:pPr>
        <w:pStyle w:val="ListParagraph"/>
        <w:numPr>
          <w:ilvl w:val="0"/>
          <w:numId w:val="37"/>
        </w:numPr>
        <w:rPr>
          <w:rFonts w:ascii="Arial" w:hAnsi="Arial" w:cs="Arial"/>
          <w:b/>
          <w:sz w:val="20"/>
        </w:rPr>
      </w:pPr>
      <w:r w:rsidRPr="008B1B03">
        <w:rPr>
          <w:rFonts w:ascii="Arial" w:hAnsi="Arial" w:cs="Arial"/>
          <w:sz w:val="20"/>
        </w:rPr>
        <w:t xml:space="preserve">Column and </w:t>
      </w:r>
      <w:r>
        <w:rPr>
          <w:rFonts w:ascii="Arial" w:hAnsi="Arial" w:cs="Arial"/>
          <w:sz w:val="20"/>
        </w:rPr>
        <w:t>plate</w:t>
      </w:r>
      <w:r w:rsidRPr="008B1B03">
        <w:rPr>
          <w:rFonts w:ascii="Arial" w:hAnsi="Arial" w:cs="Arial"/>
          <w:sz w:val="20"/>
        </w:rPr>
        <w:t xml:space="preserve"> construction</w:t>
      </w:r>
      <w:r>
        <w:rPr>
          <w:rFonts w:ascii="Arial" w:hAnsi="Arial" w:cs="Arial"/>
          <w:sz w:val="20"/>
        </w:rPr>
        <w:t xml:space="preserve"> provides the greatest flexibility in terms of column spacing.</w:t>
      </w:r>
    </w:p>
    <w:p w14:paraId="7F4BF180" w14:textId="77777777" w:rsidR="00256850" w:rsidRPr="00431EC0" w:rsidRDefault="00256850" w:rsidP="00256850">
      <w:pPr>
        <w:pStyle w:val="ListParagraph"/>
        <w:numPr>
          <w:ilvl w:val="0"/>
          <w:numId w:val="37"/>
        </w:numPr>
        <w:rPr>
          <w:rFonts w:ascii="Arial" w:hAnsi="Arial" w:cs="Arial"/>
          <w:b/>
          <w:sz w:val="20"/>
          <w:highlight w:val="green"/>
        </w:rPr>
      </w:pPr>
      <w:r w:rsidRPr="00431EC0">
        <w:rPr>
          <w:rFonts w:ascii="Arial" w:hAnsi="Arial" w:cs="Arial"/>
          <w:sz w:val="20"/>
          <w:highlight w:val="green"/>
        </w:rPr>
        <w:t xml:space="preserve">Column and plate design </w:t>
      </w:r>
      <w:r w:rsidRPr="00431EC0">
        <w:rPr>
          <w:rFonts w:ascii="Arial" w:hAnsi="Arial" w:cs="Arial"/>
          <w:color w:val="1C1C1C"/>
          <w:kern w:val="24"/>
          <w:sz w:val="20"/>
          <w:highlight w:val="green"/>
        </w:rPr>
        <w:t xml:space="preserve">must </w:t>
      </w:r>
      <w:proofErr w:type="spellStart"/>
      <w:r w:rsidRPr="00431EC0">
        <w:rPr>
          <w:rFonts w:ascii="Arial" w:hAnsi="Arial" w:cs="Arial"/>
          <w:color w:val="1C1C1C"/>
          <w:kern w:val="24"/>
          <w:sz w:val="20"/>
          <w:highlight w:val="green"/>
        </w:rPr>
        <w:t>size</w:t>
      </w:r>
      <w:proofErr w:type="spellEnd"/>
      <w:r w:rsidRPr="00431EC0">
        <w:rPr>
          <w:rFonts w:ascii="Arial" w:hAnsi="Arial" w:cs="Arial"/>
          <w:color w:val="1C1C1C"/>
          <w:kern w:val="24"/>
          <w:sz w:val="20"/>
          <w:highlight w:val="green"/>
        </w:rPr>
        <w:t xml:space="preserve"> the CLT panels to provide sufficient resistance in the weaker span and at-point </w:t>
      </w:r>
      <w:proofErr w:type="gramStart"/>
      <w:r w:rsidRPr="00431EC0">
        <w:rPr>
          <w:rFonts w:ascii="Arial" w:hAnsi="Arial" w:cs="Arial"/>
          <w:color w:val="1C1C1C"/>
          <w:kern w:val="24"/>
          <w:sz w:val="20"/>
          <w:highlight w:val="green"/>
        </w:rPr>
        <w:t>supports</w:t>
      </w:r>
      <w:proofErr w:type="gramEnd"/>
    </w:p>
    <w:p w14:paraId="1F7CA946" w14:textId="77777777" w:rsidR="00256850" w:rsidRPr="008B1B03" w:rsidRDefault="00256850" w:rsidP="00256850">
      <w:pPr>
        <w:pStyle w:val="ListParagraph"/>
        <w:numPr>
          <w:ilvl w:val="0"/>
          <w:numId w:val="37"/>
        </w:numPr>
        <w:rPr>
          <w:rFonts w:ascii="Arial" w:hAnsi="Arial" w:cs="Arial"/>
          <w:b/>
          <w:sz w:val="20"/>
        </w:rPr>
      </w:pPr>
      <w:r>
        <w:rPr>
          <w:rFonts w:ascii="Arial" w:hAnsi="Arial" w:cs="Arial"/>
          <w:color w:val="1C1C1C"/>
          <w:kern w:val="24"/>
          <w:sz w:val="20"/>
        </w:rPr>
        <w:t>Column and plate construction is restricted to buildings of 8 or 9 stories.</w:t>
      </w:r>
    </w:p>
    <w:p w14:paraId="0C76A57E" w14:textId="77777777" w:rsidR="00256850" w:rsidRPr="00A20AE3" w:rsidRDefault="00256850" w:rsidP="00256850">
      <w:pPr>
        <w:rPr>
          <w:rFonts w:ascii="Arial" w:hAnsi="Arial" w:cs="Arial"/>
          <w:b/>
          <w:sz w:val="20"/>
        </w:rPr>
      </w:pPr>
    </w:p>
    <w:p w14:paraId="3EB79C0E" w14:textId="77777777" w:rsidR="00256850" w:rsidRPr="00175D16" w:rsidRDefault="00256850" w:rsidP="00256850">
      <w:pPr>
        <w:pStyle w:val="ListParagraph"/>
        <w:numPr>
          <w:ilvl w:val="0"/>
          <w:numId w:val="30"/>
        </w:num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Which connection class mainly uses wood to protect the steel connector? </w:t>
      </w:r>
      <w:proofErr w:type="gramStart"/>
      <w:r>
        <w:rPr>
          <w:rFonts w:ascii="Arial" w:hAnsi="Arial" w:cs="Arial"/>
          <w:b/>
          <w:sz w:val="20"/>
        </w:rPr>
        <w:t>( slide</w:t>
      </w:r>
      <w:proofErr w:type="gramEnd"/>
      <w:r>
        <w:rPr>
          <w:rFonts w:ascii="Arial" w:hAnsi="Arial" w:cs="Arial"/>
          <w:b/>
          <w:sz w:val="20"/>
        </w:rPr>
        <w:t xml:space="preserve"> 33)</w:t>
      </w:r>
    </w:p>
    <w:p w14:paraId="24EA914A" w14:textId="77777777" w:rsidR="00256850" w:rsidRPr="00810526" w:rsidRDefault="00256850" w:rsidP="00256850">
      <w:pPr>
        <w:pStyle w:val="ListParagraph"/>
        <w:numPr>
          <w:ilvl w:val="0"/>
          <w:numId w:val="35"/>
        </w:numPr>
        <w:rPr>
          <w:rFonts w:ascii="Arial" w:hAnsi="Arial" w:cs="Arial"/>
          <w:sz w:val="20"/>
          <w:highlight w:val="green"/>
        </w:rPr>
      </w:pPr>
      <w:r w:rsidRPr="00810526">
        <w:rPr>
          <w:rFonts w:ascii="Arial" w:hAnsi="Arial" w:cs="Arial"/>
          <w:sz w:val="20"/>
          <w:highlight w:val="green"/>
        </w:rPr>
        <w:t>Class 3</w:t>
      </w:r>
    </w:p>
    <w:p w14:paraId="55D4934E" w14:textId="77777777" w:rsidR="00256850" w:rsidRPr="003C2149" w:rsidRDefault="00256850" w:rsidP="00256850">
      <w:pPr>
        <w:pStyle w:val="ListParagraph"/>
        <w:numPr>
          <w:ilvl w:val="0"/>
          <w:numId w:val="35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All classes do </w:t>
      </w:r>
      <w:proofErr w:type="gramStart"/>
      <w:r>
        <w:rPr>
          <w:rFonts w:ascii="Arial" w:hAnsi="Arial" w:cs="Arial"/>
          <w:sz w:val="20"/>
        </w:rPr>
        <w:t>this</w:t>
      </w:r>
      <w:proofErr w:type="gramEnd"/>
    </w:p>
    <w:p w14:paraId="572405DB" w14:textId="77777777" w:rsidR="00256850" w:rsidRPr="00810526" w:rsidRDefault="00256850" w:rsidP="00256850">
      <w:pPr>
        <w:pStyle w:val="ListParagraph"/>
        <w:numPr>
          <w:ilvl w:val="0"/>
          <w:numId w:val="35"/>
        </w:numPr>
        <w:rPr>
          <w:rFonts w:ascii="Arial" w:hAnsi="Arial" w:cs="Arial"/>
          <w:sz w:val="20"/>
        </w:rPr>
      </w:pPr>
      <w:r w:rsidRPr="00810526">
        <w:rPr>
          <w:rFonts w:ascii="Arial" w:hAnsi="Arial"/>
          <w:color w:val="1C1C1C"/>
          <w:kern w:val="24"/>
          <w:sz w:val="20"/>
        </w:rPr>
        <w:t>Class 1.</w:t>
      </w:r>
    </w:p>
    <w:p w14:paraId="1C017954" w14:textId="77777777" w:rsidR="00256850" w:rsidRPr="00C303C0" w:rsidRDefault="00256850" w:rsidP="00256850">
      <w:pPr>
        <w:pStyle w:val="ListParagraph"/>
        <w:numPr>
          <w:ilvl w:val="0"/>
          <w:numId w:val="35"/>
        </w:numPr>
        <w:spacing w:before="77" w:after="200"/>
        <w:rPr>
          <w:sz w:val="20"/>
        </w:rPr>
      </w:pPr>
      <w:r>
        <w:rPr>
          <w:rFonts w:ascii="Arial" w:hAnsi="Arial"/>
          <w:color w:val="1C1C1C"/>
          <w:kern w:val="24"/>
          <w:sz w:val="20"/>
        </w:rPr>
        <w:t>Class 2</w:t>
      </w:r>
    </w:p>
    <w:p w14:paraId="7F984C06" w14:textId="77777777" w:rsidR="00256850" w:rsidRPr="0087374A" w:rsidRDefault="00256850" w:rsidP="00256850">
      <w:pPr>
        <w:rPr>
          <w:rFonts w:ascii="Arial" w:hAnsi="Arial" w:cs="Arial"/>
          <w:b/>
          <w:sz w:val="20"/>
        </w:rPr>
      </w:pPr>
    </w:p>
    <w:p w14:paraId="10A99172" w14:textId="77777777" w:rsidR="00256850" w:rsidRPr="00F937C2" w:rsidRDefault="00256850" w:rsidP="00256850">
      <w:pPr>
        <w:pStyle w:val="ListParagraph"/>
        <w:numPr>
          <w:ilvl w:val="0"/>
          <w:numId w:val="30"/>
        </w:numPr>
        <w:rPr>
          <w:rFonts w:ascii="Arial" w:hAnsi="Arial" w:cs="Arial"/>
          <w:b/>
          <w:sz w:val="20"/>
        </w:rPr>
      </w:pPr>
      <w:r w:rsidRPr="00F937C2">
        <w:rPr>
          <w:rFonts w:ascii="Arial" w:hAnsi="Arial" w:cs="Arial"/>
          <w:b/>
          <w:sz w:val="20"/>
        </w:rPr>
        <w:t>For which types of joints are connectors (screws) inserted at a 30° t0 40° angle? (</w:t>
      </w:r>
      <w:proofErr w:type="gramStart"/>
      <w:r w:rsidRPr="00F937C2">
        <w:rPr>
          <w:rFonts w:ascii="Arial" w:hAnsi="Arial" w:cs="Arial"/>
          <w:b/>
          <w:sz w:val="20"/>
        </w:rPr>
        <w:t>slide</w:t>
      </w:r>
      <w:proofErr w:type="gramEnd"/>
      <w:r w:rsidRPr="00F937C2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41</w:t>
      </w:r>
      <w:r w:rsidRPr="00F937C2">
        <w:rPr>
          <w:rFonts w:ascii="Arial" w:hAnsi="Arial" w:cs="Arial"/>
          <w:b/>
          <w:sz w:val="20"/>
        </w:rPr>
        <w:t>)</w:t>
      </w:r>
    </w:p>
    <w:p w14:paraId="543D8147" w14:textId="77777777" w:rsidR="00256850" w:rsidRPr="00F937C2" w:rsidRDefault="00256850" w:rsidP="00256850">
      <w:pPr>
        <w:pStyle w:val="ListParagraph"/>
        <w:numPr>
          <w:ilvl w:val="0"/>
          <w:numId w:val="36"/>
        </w:numPr>
        <w:rPr>
          <w:rFonts w:ascii="Arial" w:hAnsi="Arial" w:cs="Arial"/>
          <w:sz w:val="20"/>
        </w:rPr>
      </w:pPr>
      <w:r w:rsidRPr="00F937C2">
        <w:rPr>
          <w:rFonts w:ascii="Arial" w:hAnsi="Arial" w:cs="Arial"/>
          <w:sz w:val="20"/>
        </w:rPr>
        <w:t>Half Lap Joint</w:t>
      </w:r>
    </w:p>
    <w:p w14:paraId="569569D7" w14:textId="77777777" w:rsidR="00256850" w:rsidRPr="00F937C2" w:rsidRDefault="00256850" w:rsidP="00256850">
      <w:pPr>
        <w:pStyle w:val="ListParagraph"/>
        <w:numPr>
          <w:ilvl w:val="0"/>
          <w:numId w:val="36"/>
        </w:numPr>
        <w:rPr>
          <w:rFonts w:ascii="Arial" w:hAnsi="Arial" w:cs="Arial"/>
          <w:sz w:val="20"/>
          <w:highlight w:val="green"/>
        </w:rPr>
      </w:pPr>
      <w:r w:rsidRPr="00F937C2">
        <w:rPr>
          <w:rFonts w:ascii="Arial" w:hAnsi="Arial" w:cs="Arial"/>
          <w:sz w:val="20"/>
          <w:highlight w:val="green"/>
        </w:rPr>
        <w:t>Butt Joint</w:t>
      </w:r>
    </w:p>
    <w:p w14:paraId="3D0A5045" w14:textId="77777777" w:rsidR="00256850" w:rsidRPr="003C2149" w:rsidRDefault="00256850" w:rsidP="00256850">
      <w:pPr>
        <w:pStyle w:val="ListParagraph"/>
        <w:numPr>
          <w:ilvl w:val="0"/>
          <w:numId w:val="3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Tube Connectors</w:t>
      </w:r>
    </w:p>
    <w:p w14:paraId="4FB647E0" w14:textId="77777777" w:rsidR="00256850" w:rsidRPr="004C5C6D" w:rsidRDefault="00256850" w:rsidP="00256850">
      <w:pPr>
        <w:pStyle w:val="ListParagraph"/>
        <w:numPr>
          <w:ilvl w:val="0"/>
          <w:numId w:val="36"/>
        </w:numPr>
        <w:rPr>
          <w:rFonts w:ascii="Arial" w:hAnsi="Arial" w:cs="Arial"/>
          <w:sz w:val="20"/>
        </w:rPr>
      </w:pPr>
      <w:r w:rsidRPr="004C5C6D">
        <w:rPr>
          <w:rFonts w:ascii="Arial" w:hAnsi="Arial" w:cs="Arial"/>
          <w:sz w:val="20"/>
        </w:rPr>
        <w:t>Spline Joint</w:t>
      </w:r>
    </w:p>
    <w:p w14:paraId="1EF029EE" w14:textId="77777777" w:rsidR="00256850" w:rsidRDefault="00256850" w:rsidP="00256850">
      <w:pPr>
        <w:rPr>
          <w:rFonts w:ascii="Arial" w:hAnsi="Arial" w:cs="Arial"/>
          <w:b/>
          <w:bCs/>
          <w:sz w:val="20"/>
        </w:rPr>
      </w:pPr>
    </w:p>
    <w:p w14:paraId="7E8542DC" w14:textId="77777777" w:rsidR="00256850" w:rsidRPr="00AB2111" w:rsidRDefault="00256850" w:rsidP="0025685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962E2FD" w14:textId="77777777" w:rsidR="00256850" w:rsidRPr="00AB2111" w:rsidRDefault="00256850" w:rsidP="00256850">
      <w:pPr>
        <w:pStyle w:val="ListParagraph"/>
        <w:numPr>
          <w:ilvl w:val="0"/>
          <w:numId w:val="30"/>
        </w:numPr>
        <w:rPr>
          <w:rFonts w:ascii="Arial" w:hAnsi="Arial" w:cs="Arial"/>
          <w:b/>
          <w:bCs/>
          <w:sz w:val="20"/>
        </w:rPr>
      </w:pPr>
      <w:r w:rsidRPr="637895CF">
        <w:rPr>
          <w:rFonts w:ascii="Arial" w:hAnsi="Arial" w:cs="Arial"/>
          <w:b/>
          <w:bCs/>
          <w:sz w:val="20"/>
        </w:rPr>
        <w:t>Which of the following Mass Timber Types do NOT require glue for manufacturing?  (</w:t>
      </w:r>
      <w:proofErr w:type="gramStart"/>
      <w:r w:rsidRPr="637895CF">
        <w:rPr>
          <w:rFonts w:ascii="Arial" w:hAnsi="Arial" w:cs="Arial"/>
          <w:b/>
          <w:bCs/>
          <w:sz w:val="20"/>
        </w:rPr>
        <w:t>slides</w:t>
      </w:r>
      <w:proofErr w:type="gramEnd"/>
      <w:r w:rsidRPr="637895CF">
        <w:rPr>
          <w:rFonts w:ascii="Arial" w:hAnsi="Arial" w:cs="Arial"/>
          <w:b/>
          <w:bCs/>
          <w:sz w:val="20"/>
        </w:rPr>
        <w:t xml:space="preserve"> 17-20) </w:t>
      </w:r>
    </w:p>
    <w:p w14:paraId="41AAE17F" w14:textId="77777777" w:rsidR="00256850" w:rsidRPr="004C5C6D" w:rsidRDefault="00256850" w:rsidP="00256850">
      <w:pPr>
        <w:pStyle w:val="ListParagraph"/>
        <w:numPr>
          <w:ilvl w:val="0"/>
          <w:numId w:val="38"/>
        </w:numPr>
        <w:rPr>
          <w:rFonts w:ascii="Arial" w:hAnsi="Arial" w:cs="Arial"/>
          <w:sz w:val="20"/>
          <w:highlight w:val="green"/>
        </w:rPr>
      </w:pPr>
      <w:r w:rsidRPr="004C5C6D">
        <w:rPr>
          <w:rFonts w:ascii="Arial" w:hAnsi="Arial" w:cs="Arial"/>
          <w:sz w:val="20"/>
          <w:highlight w:val="green"/>
        </w:rPr>
        <w:t>NLT</w:t>
      </w:r>
    </w:p>
    <w:p w14:paraId="539999F4" w14:textId="77777777" w:rsidR="00256850" w:rsidRPr="004C5C6D" w:rsidRDefault="00256850" w:rsidP="00256850">
      <w:pPr>
        <w:pStyle w:val="ListParagraph"/>
        <w:numPr>
          <w:ilvl w:val="0"/>
          <w:numId w:val="38"/>
        </w:numPr>
        <w:rPr>
          <w:rFonts w:ascii="Arial" w:hAnsi="Arial" w:cs="Arial"/>
          <w:sz w:val="20"/>
        </w:rPr>
      </w:pPr>
      <w:r w:rsidRPr="004C5C6D">
        <w:rPr>
          <w:rFonts w:ascii="Arial" w:hAnsi="Arial" w:cs="Arial"/>
          <w:sz w:val="20"/>
        </w:rPr>
        <w:t>MLT</w:t>
      </w:r>
    </w:p>
    <w:p w14:paraId="46B41728" w14:textId="77777777" w:rsidR="00256850" w:rsidRPr="004C5C6D" w:rsidRDefault="00256850" w:rsidP="00256850">
      <w:pPr>
        <w:pStyle w:val="ListParagraph"/>
        <w:numPr>
          <w:ilvl w:val="0"/>
          <w:numId w:val="38"/>
        </w:numPr>
        <w:rPr>
          <w:rFonts w:ascii="Arial" w:hAnsi="Arial" w:cs="Arial"/>
          <w:sz w:val="20"/>
        </w:rPr>
      </w:pPr>
      <w:r w:rsidRPr="004C5C6D">
        <w:rPr>
          <w:rFonts w:ascii="Arial" w:hAnsi="Arial" w:cs="Arial"/>
          <w:sz w:val="20"/>
        </w:rPr>
        <w:t>CLT</w:t>
      </w:r>
    </w:p>
    <w:p w14:paraId="05E93A7E" w14:textId="77777777" w:rsidR="00256850" w:rsidRPr="004C5C6D" w:rsidRDefault="00256850" w:rsidP="00256850">
      <w:pPr>
        <w:pStyle w:val="ListParagraph"/>
        <w:numPr>
          <w:ilvl w:val="0"/>
          <w:numId w:val="38"/>
        </w:numPr>
        <w:rPr>
          <w:rFonts w:ascii="Arial" w:hAnsi="Arial" w:cs="Arial"/>
          <w:sz w:val="20"/>
        </w:rPr>
      </w:pPr>
      <w:r w:rsidRPr="004C5C6D">
        <w:rPr>
          <w:rFonts w:ascii="Arial" w:hAnsi="Arial" w:cs="Arial"/>
          <w:sz w:val="20"/>
        </w:rPr>
        <w:t>GLT</w:t>
      </w:r>
    </w:p>
    <w:p w14:paraId="5F75A8E5" w14:textId="77777777" w:rsidR="00256850" w:rsidRDefault="00256850" w:rsidP="00256850">
      <w:pPr>
        <w:rPr>
          <w:rFonts w:ascii="Arial" w:hAnsi="Arial" w:cs="Arial"/>
          <w:b/>
          <w:bCs/>
          <w:sz w:val="20"/>
        </w:rPr>
      </w:pPr>
    </w:p>
    <w:p w14:paraId="3FDD5114" w14:textId="77777777" w:rsidR="00256850" w:rsidRDefault="00256850" w:rsidP="00256850">
      <w:pPr>
        <w:pStyle w:val="ListParagraph"/>
        <w:numPr>
          <w:ilvl w:val="0"/>
          <w:numId w:val="30"/>
        </w:numPr>
        <w:rPr>
          <w:rFonts w:ascii="Arial" w:hAnsi="Arial" w:cs="Arial"/>
          <w:b/>
          <w:bCs/>
          <w:sz w:val="20"/>
        </w:rPr>
      </w:pPr>
      <w:r w:rsidRPr="0835D63B">
        <w:rPr>
          <w:rFonts w:ascii="Arial" w:hAnsi="Arial" w:cs="Arial"/>
          <w:b/>
          <w:bCs/>
          <w:sz w:val="20"/>
        </w:rPr>
        <w:t>What role does an anchor tie-down system perform? (</w:t>
      </w:r>
      <w:proofErr w:type="gramStart"/>
      <w:r w:rsidRPr="0835D63B">
        <w:rPr>
          <w:rFonts w:ascii="Arial" w:hAnsi="Arial" w:cs="Arial"/>
          <w:b/>
          <w:bCs/>
          <w:sz w:val="20"/>
        </w:rPr>
        <w:t>slide</w:t>
      </w:r>
      <w:proofErr w:type="gramEnd"/>
      <w:r w:rsidRPr="0835D63B">
        <w:rPr>
          <w:rFonts w:ascii="Arial" w:hAnsi="Arial" w:cs="Arial"/>
          <w:b/>
          <w:bCs/>
          <w:sz w:val="20"/>
        </w:rPr>
        <w:t xml:space="preserve"> 44)</w:t>
      </w:r>
    </w:p>
    <w:p w14:paraId="287C37B8" w14:textId="77777777" w:rsidR="00256850" w:rsidRPr="007D14D8" w:rsidRDefault="00256850" w:rsidP="00256850">
      <w:pPr>
        <w:pStyle w:val="ListParagraph"/>
        <w:numPr>
          <w:ilvl w:val="0"/>
          <w:numId w:val="39"/>
        </w:numPr>
        <w:rPr>
          <w:rFonts w:ascii="Arial" w:hAnsi="Arial" w:cs="Arial"/>
          <w:sz w:val="20"/>
        </w:rPr>
      </w:pPr>
      <w:r w:rsidRPr="007D14D8">
        <w:rPr>
          <w:rFonts w:ascii="Arial" w:hAnsi="Arial" w:cs="Arial"/>
          <w:sz w:val="20"/>
        </w:rPr>
        <w:t xml:space="preserve">It ties down beams to columns to prevent </w:t>
      </w:r>
      <w:proofErr w:type="gramStart"/>
      <w:r w:rsidRPr="007D14D8">
        <w:rPr>
          <w:rFonts w:ascii="Arial" w:hAnsi="Arial" w:cs="Arial"/>
          <w:sz w:val="20"/>
        </w:rPr>
        <w:t>uplift</w:t>
      </w:r>
      <w:proofErr w:type="gramEnd"/>
      <w:r>
        <w:rPr>
          <w:rFonts w:ascii="Arial" w:hAnsi="Arial" w:cs="Arial"/>
          <w:sz w:val="20"/>
        </w:rPr>
        <w:t>.</w:t>
      </w:r>
    </w:p>
    <w:p w14:paraId="40726450" w14:textId="77777777" w:rsidR="00256850" w:rsidRPr="00B47D01" w:rsidRDefault="00256850" w:rsidP="00256850">
      <w:pPr>
        <w:pStyle w:val="ListParagraph"/>
        <w:numPr>
          <w:ilvl w:val="0"/>
          <w:numId w:val="39"/>
        </w:numPr>
        <w:rPr>
          <w:rFonts w:ascii="Arial" w:hAnsi="Arial" w:cs="Arial"/>
          <w:sz w:val="20"/>
          <w:highlight w:val="green"/>
        </w:rPr>
      </w:pPr>
      <w:r w:rsidRPr="00B47D01">
        <w:rPr>
          <w:rFonts w:ascii="Arial" w:hAnsi="Arial" w:cs="Arial"/>
          <w:sz w:val="20"/>
          <w:highlight w:val="green"/>
        </w:rPr>
        <w:t xml:space="preserve">It secures </w:t>
      </w:r>
      <w:r w:rsidRPr="00B47D01">
        <w:rPr>
          <w:rFonts w:ascii="Arial" w:eastAsiaTheme="minorEastAsia" w:hAnsi="Arial" w:cs="Arial"/>
          <w:color w:val="1C1C1C"/>
          <w:kern w:val="24"/>
          <w:sz w:val="20"/>
          <w:highlight w:val="green"/>
        </w:rPr>
        <w:t>mid-rise</w:t>
      </w:r>
      <w:r w:rsidRPr="00B47D01">
        <w:rPr>
          <w:rFonts w:ascii="Arial" w:hAnsi="Arial"/>
          <w:color w:val="000000"/>
          <w:kern w:val="24"/>
          <w:sz w:val="20"/>
          <w:highlight w:val="green"/>
        </w:rPr>
        <w:t>, wood-framed buildings against over-turning forces.</w:t>
      </w:r>
    </w:p>
    <w:p w14:paraId="7F7F1C10" w14:textId="77777777" w:rsidR="00256850" w:rsidRPr="00654729" w:rsidRDefault="00256850" w:rsidP="00256850">
      <w:pPr>
        <w:pStyle w:val="ListParagraph"/>
        <w:numPr>
          <w:ilvl w:val="0"/>
          <w:numId w:val="39"/>
        </w:numPr>
        <w:rPr>
          <w:rFonts w:ascii="Arial" w:hAnsi="Arial" w:cs="Arial"/>
          <w:sz w:val="20"/>
        </w:rPr>
      </w:pPr>
      <w:r>
        <w:rPr>
          <w:rFonts w:ascii="Arial" w:hAnsi="Arial"/>
          <w:color w:val="000000"/>
          <w:kern w:val="24"/>
          <w:sz w:val="20"/>
        </w:rPr>
        <w:t>It anchors the mass timber columns to the concrete foundations.</w:t>
      </w:r>
    </w:p>
    <w:p w14:paraId="4A648B32" w14:textId="77777777" w:rsidR="00256850" w:rsidRDefault="00256850" w:rsidP="00256850">
      <w:pPr>
        <w:pStyle w:val="ListParagraph"/>
        <w:numPr>
          <w:ilvl w:val="0"/>
          <w:numId w:val="39"/>
        </w:numPr>
        <w:rPr>
          <w:rFonts w:ascii="Arial" w:hAnsi="Arial" w:cs="Arial"/>
          <w:sz w:val="20"/>
        </w:rPr>
      </w:pPr>
      <w:r w:rsidRPr="0835D63B">
        <w:rPr>
          <w:rFonts w:ascii="Arial" w:hAnsi="Arial" w:cs="Arial"/>
          <w:sz w:val="20"/>
        </w:rPr>
        <w:t>It attaches CLT floors to walls.</w:t>
      </w:r>
    </w:p>
    <w:bookmarkEnd w:id="2"/>
    <w:p w14:paraId="0815F006" w14:textId="77898C8B" w:rsidR="00D62E8B" w:rsidRPr="00256850" w:rsidRDefault="00D62E8B" w:rsidP="00256850">
      <w:pPr>
        <w:spacing w:line="264" w:lineRule="auto"/>
        <w:rPr>
          <w:rFonts w:cs="Calibri"/>
        </w:rPr>
      </w:pPr>
    </w:p>
    <w:sectPr w:rsidR="00D62E8B" w:rsidRPr="00256850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21763" w14:textId="77777777" w:rsidR="008E223D" w:rsidRDefault="008E223D" w:rsidP="00CA45C0">
      <w:pPr>
        <w:spacing w:after="0" w:line="240" w:lineRule="auto"/>
      </w:pPr>
      <w:r>
        <w:separator/>
      </w:r>
    </w:p>
  </w:endnote>
  <w:endnote w:type="continuationSeparator" w:id="0">
    <w:p w14:paraId="73B636C7" w14:textId="77777777" w:rsidR="008E223D" w:rsidRDefault="008E223D" w:rsidP="00CA4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B4C72" w14:textId="77777777" w:rsidR="008E223D" w:rsidRDefault="008E223D" w:rsidP="00CA45C0">
      <w:pPr>
        <w:spacing w:after="0" w:line="240" w:lineRule="auto"/>
      </w:pPr>
      <w:r>
        <w:separator/>
      </w:r>
    </w:p>
  </w:footnote>
  <w:footnote w:type="continuationSeparator" w:id="0">
    <w:p w14:paraId="2B88BB59" w14:textId="77777777" w:rsidR="008E223D" w:rsidRDefault="008E223D" w:rsidP="00CA45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A942B" w14:textId="77777777" w:rsidR="00ED7870" w:rsidRDefault="00ED7870" w:rsidP="00CA45C0">
    <w:pPr>
      <w:pStyle w:val="Header"/>
      <w:pBdr>
        <w:bottom w:val="single" w:sz="6" w:space="1" w:color="auto"/>
      </w:pBdr>
      <w:rPr>
        <w:sz w:val="18"/>
        <w:szCs w:val="18"/>
      </w:rPr>
    </w:pPr>
    <w:r w:rsidRPr="00ED7870">
      <w:rPr>
        <w:sz w:val="18"/>
        <w:szCs w:val="18"/>
      </w:rPr>
      <w:t>Utilizing Mass Timber Metal Connectors Effectively</w:t>
    </w:r>
  </w:p>
  <w:p w14:paraId="08C36850" w14:textId="13BDC2E5" w:rsidR="00CA45C0" w:rsidRPr="001A3AC6" w:rsidRDefault="00CA45C0" w:rsidP="00CA45C0">
    <w:pPr>
      <w:pStyle w:val="Header"/>
      <w:pBdr>
        <w:bottom w:val="single" w:sz="6" w:space="1" w:color="auto"/>
      </w:pBdr>
      <w:rPr>
        <w:sz w:val="18"/>
        <w:szCs w:val="18"/>
      </w:rPr>
    </w:pPr>
    <w:r>
      <w:rPr>
        <w:sz w:val="18"/>
        <w:szCs w:val="18"/>
      </w:rPr>
      <w:t>Knowledge Assessment</w:t>
    </w:r>
  </w:p>
  <w:p w14:paraId="4B858BF2" w14:textId="77777777" w:rsidR="00CA45C0" w:rsidRDefault="00CA45C0" w:rsidP="00CA45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052E3"/>
    <w:multiLevelType w:val="hybridMultilevel"/>
    <w:tmpl w:val="5628A0CC"/>
    <w:lvl w:ilvl="0" w:tplc="5C0A4690">
      <w:start w:val="1"/>
      <w:numFmt w:val="decimal"/>
      <w:lvlText w:val="%1."/>
      <w:lvlJc w:val="left"/>
      <w:pPr>
        <w:tabs>
          <w:tab w:val="num" w:pos="576"/>
        </w:tabs>
        <w:ind w:left="288" w:hanging="288"/>
      </w:pPr>
      <w:rPr>
        <w:rFonts w:hint="default"/>
        <w:b w:val="0"/>
      </w:rPr>
    </w:lvl>
    <w:lvl w:ilvl="1" w:tplc="A3FC6E4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E5BE6"/>
    <w:multiLevelType w:val="hybridMultilevel"/>
    <w:tmpl w:val="890060BA"/>
    <w:lvl w:ilvl="0" w:tplc="566002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482D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AA1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29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B4A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223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C3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20B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2B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B74B71"/>
    <w:multiLevelType w:val="hybridMultilevel"/>
    <w:tmpl w:val="E26867E2"/>
    <w:lvl w:ilvl="0" w:tplc="10090015">
      <w:start w:val="1"/>
      <w:numFmt w:val="upperLetter"/>
      <w:lvlText w:val="%1."/>
      <w:lvlJc w:val="left"/>
      <w:pPr>
        <w:ind w:left="786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004D8"/>
    <w:multiLevelType w:val="hybridMultilevel"/>
    <w:tmpl w:val="096CF76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7D4020"/>
    <w:multiLevelType w:val="hybridMultilevel"/>
    <w:tmpl w:val="AE70A0F0"/>
    <w:lvl w:ilvl="0" w:tplc="10090015">
      <w:start w:val="1"/>
      <w:numFmt w:val="upperLetter"/>
      <w:lvlText w:val="%1."/>
      <w:lvlJc w:val="left"/>
      <w:pPr>
        <w:ind w:left="786" w:hanging="360"/>
      </w:pPr>
    </w:lvl>
    <w:lvl w:ilvl="1" w:tplc="10090019" w:tentative="1">
      <w:start w:val="1"/>
      <w:numFmt w:val="lowerLetter"/>
      <w:lvlText w:val="%2."/>
      <w:lvlJc w:val="left"/>
      <w:pPr>
        <w:ind w:left="1789" w:hanging="360"/>
      </w:pPr>
    </w:lvl>
    <w:lvl w:ilvl="2" w:tplc="1009001B" w:tentative="1">
      <w:start w:val="1"/>
      <w:numFmt w:val="lowerRoman"/>
      <w:lvlText w:val="%3."/>
      <w:lvlJc w:val="right"/>
      <w:pPr>
        <w:ind w:left="2509" w:hanging="180"/>
      </w:pPr>
    </w:lvl>
    <w:lvl w:ilvl="3" w:tplc="1009000F" w:tentative="1">
      <w:start w:val="1"/>
      <w:numFmt w:val="decimal"/>
      <w:lvlText w:val="%4."/>
      <w:lvlJc w:val="left"/>
      <w:pPr>
        <w:ind w:left="3229" w:hanging="360"/>
      </w:pPr>
    </w:lvl>
    <w:lvl w:ilvl="4" w:tplc="10090019" w:tentative="1">
      <w:start w:val="1"/>
      <w:numFmt w:val="lowerLetter"/>
      <w:lvlText w:val="%5."/>
      <w:lvlJc w:val="left"/>
      <w:pPr>
        <w:ind w:left="3949" w:hanging="360"/>
      </w:pPr>
    </w:lvl>
    <w:lvl w:ilvl="5" w:tplc="1009001B" w:tentative="1">
      <w:start w:val="1"/>
      <w:numFmt w:val="lowerRoman"/>
      <w:lvlText w:val="%6."/>
      <w:lvlJc w:val="right"/>
      <w:pPr>
        <w:ind w:left="4669" w:hanging="180"/>
      </w:pPr>
    </w:lvl>
    <w:lvl w:ilvl="6" w:tplc="1009000F" w:tentative="1">
      <w:start w:val="1"/>
      <w:numFmt w:val="decimal"/>
      <w:lvlText w:val="%7."/>
      <w:lvlJc w:val="left"/>
      <w:pPr>
        <w:ind w:left="5389" w:hanging="360"/>
      </w:pPr>
    </w:lvl>
    <w:lvl w:ilvl="7" w:tplc="10090019" w:tentative="1">
      <w:start w:val="1"/>
      <w:numFmt w:val="lowerLetter"/>
      <w:lvlText w:val="%8."/>
      <w:lvlJc w:val="left"/>
      <w:pPr>
        <w:ind w:left="6109" w:hanging="360"/>
      </w:pPr>
    </w:lvl>
    <w:lvl w:ilvl="8" w:tplc="1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B062B8"/>
    <w:multiLevelType w:val="hybridMultilevel"/>
    <w:tmpl w:val="EE0A8DD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F87B6C"/>
    <w:multiLevelType w:val="hybridMultilevel"/>
    <w:tmpl w:val="89424F30"/>
    <w:lvl w:ilvl="0" w:tplc="C66214A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87035"/>
    <w:multiLevelType w:val="hybridMultilevel"/>
    <w:tmpl w:val="B120AB4A"/>
    <w:lvl w:ilvl="0" w:tplc="C66214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9407D0"/>
    <w:multiLevelType w:val="hybridMultilevel"/>
    <w:tmpl w:val="BAEC931A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DA7993"/>
    <w:multiLevelType w:val="hybridMultilevel"/>
    <w:tmpl w:val="B3068EB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677111"/>
    <w:multiLevelType w:val="multilevel"/>
    <w:tmpl w:val="BBF66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BEE7CAD"/>
    <w:multiLevelType w:val="hybridMultilevel"/>
    <w:tmpl w:val="7794DD1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E476EF"/>
    <w:multiLevelType w:val="hybridMultilevel"/>
    <w:tmpl w:val="03AADC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18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F4F1A"/>
    <w:multiLevelType w:val="hybridMultilevel"/>
    <w:tmpl w:val="A48C1FA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5753E8"/>
    <w:multiLevelType w:val="hybridMultilevel"/>
    <w:tmpl w:val="6C103F34"/>
    <w:lvl w:ilvl="0" w:tplc="3D043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E6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F8FB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8E8C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6A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C57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08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54F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BA9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7313FB"/>
    <w:multiLevelType w:val="hybridMultilevel"/>
    <w:tmpl w:val="4E06A800"/>
    <w:lvl w:ilvl="0" w:tplc="D0945E12">
      <w:start w:val="3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37BB2FA6"/>
    <w:multiLevelType w:val="hybridMultilevel"/>
    <w:tmpl w:val="7AEE879A"/>
    <w:lvl w:ilvl="0" w:tplc="C66214A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72926"/>
    <w:multiLevelType w:val="hybridMultilevel"/>
    <w:tmpl w:val="C8005414"/>
    <w:lvl w:ilvl="0" w:tplc="E9A87CD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2363D"/>
    <w:multiLevelType w:val="hybridMultilevel"/>
    <w:tmpl w:val="511AD44A"/>
    <w:lvl w:ilvl="0" w:tplc="9E8044EC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  <w:color w:val="auto"/>
        <w:sz w:val="2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92D17"/>
    <w:multiLevelType w:val="hybridMultilevel"/>
    <w:tmpl w:val="FC9475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77A2AC9"/>
    <w:multiLevelType w:val="hybridMultilevel"/>
    <w:tmpl w:val="2F948DC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AAB10A0"/>
    <w:multiLevelType w:val="hybridMultilevel"/>
    <w:tmpl w:val="1080669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BE2376C"/>
    <w:multiLevelType w:val="hybridMultilevel"/>
    <w:tmpl w:val="BF82931A"/>
    <w:lvl w:ilvl="0" w:tplc="C66214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301DC"/>
    <w:multiLevelType w:val="hybridMultilevel"/>
    <w:tmpl w:val="19DA2FFC"/>
    <w:lvl w:ilvl="0" w:tplc="1EE6A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8A35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4E6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CED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282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EAC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BE4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927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01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E9848A0"/>
    <w:multiLevelType w:val="hybridMultilevel"/>
    <w:tmpl w:val="4B44D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070E"/>
    <w:multiLevelType w:val="hybridMultilevel"/>
    <w:tmpl w:val="93A47BF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8776FCD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740FB3"/>
    <w:multiLevelType w:val="hybridMultilevel"/>
    <w:tmpl w:val="DADCC64A"/>
    <w:lvl w:ilvl="0" w:tplc="C66214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C2C9A"/>
    <w:multiLevelType w:val="hybridMultilevel"/>
    <w:tmpl w:val="896A15E8"/>
    <w:lvl w:ilvl="0" w:tplc="DC38E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E58E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C40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36A5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509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60D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AC69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040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26A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6AD27FF"/>
    <w:multiLevelType w:val="hybridMultilevel"/>
    <w:tmpl w:val="28D49E3E"/>
    <w:lvl w:ilvl="0" w:tplc="248A2D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4C54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A50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70A1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BAC8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837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6A27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7E75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1EB8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96C63E3"/>
    <w:multiLevelType w:val="hybridMultilevel"/>
    <w:tmpl w:val="8FA40EAA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C7001B"/>
    <w:multiLevelType w:val="hybridMultilevel"/>
    <w:tmpl w:val="FA44AE72"/>
    <w:lvl w:ilvl="0" w:tplc="10090015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0300600">
    <w:abstractNumId w:val="0"/>
  </w:num>
  <w:num w:numId="2" w16cid:durableId="1715036270">
    <w:abstractNumId w:val="15"/>
  </w:num>
  <w:num w:numId="3" w16cid:durableId="638805531">
    <w:abstractNumId w:val="21"/>
  </w:num>
  <w:num w:numId="4" w16cid:durableId="633222467">
    <w:abstractNumId w:val="3"/>
  </w:num>
  <w:num w:numId="5" w16cid:durableId="1354956910">
    <w:abstractNumId w:val="11"/>
  </w:num>
  <w:num w:numId="6" w16cid:durableId="61802409">
    <w:abstractNumId w:val="9"/>
  </w:num>
  <w:num w:numId="7" w16cid:durableId="711269097">
    <w:abstractNumId w:val="13"/>
  </w:num>
  <w:num w:numId="8" w16cid:durableId="942374832">
    <w:abstractNumId w:val="25"/>
  </w:num>
  <w:num w:numId="9" w16cid:durableId="1908219822">
    <w:abstractNumId w:val="8"/>
  </w:num>
  <w:num w:numId="10" w16cid:durableId="1503279787">
    <w:abstractNumId w:val="20"/>
  </w:num>
  <w:num w:numId="11" w16cid:durableId="1161656154">
    <w:abstractNumId w:val="30"/>
  </w:num>
  <w:num w:numId="12" w16cid:durableId="1795908239">
    <w:abstractNumId w:val="5"/>
  </w:num>
  <w:num w:numId="13" w16cid:durableId="1827549372">
    <w:abstractNumId w:val="10"/>
  </w:num>
  <w:num w:numId="14" w16cid:durableId="13330964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393002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98139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9788591">
    <w:abstractNumId w:val="26"/>
  </w:num>
  <w:num w:numId="18" w16cid:durableId="938949153">
    <w:abstractNumId w:val="12"/>
  </w:num>
  <w:num w:numId="19" w16cid:durableId="1931695293">
    <w:abstractNumId w:val="0"/>
    <w:lvlOverride w:ilvl="0">
      <w:lvl w:ilvl="0" w:tplc="5C0A4690">
        <w:start w:val="1"/>
        <w:numFmt w:val="decimal"/>
        <w:lvlText w:val="%1."/>
        <w:lvlJc w:val="left"/>
        <w:pPr>
          <w:tabs>
            <w:tab w:val="num" w:pos="576"/>
          </w:tabs>
          <w:ind w:left="0" w:firstLine="0"/>
        </w:pPr>
        <w:rPr>
          <w:rFonts w:hint="default"/>
          <w:b w:val="0"/>
        </w:rPr>
      </w:lvl>
    </w:lvlOverride>
    <w:lvlOverride w:ilvl="1">
      <w:lvl w:ilvl="1" w:tplc="A3FC6E42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0" w16cid:durableId="833453304">
    <w:abstractNumId w:val="0"/>
    <w:lvlOverride w:ilvl="0">
      <w:lvl w:ilvl="0" w:tplc="5C0A4690">
        <w:start w:val="1"/>
        <w:numFmt w:val="decimal"/>
        <w:lvlText w:val="%1."/>
        <w:lvlJc w:val="left"/>
        <w:pPr>
          <w:tabs>
            <w:tab w:val="num" w:pos="576"/>
          </w:tabs>
          <w:ind w:left="288" w:hanging="288"/>
        </w:pPr>
        <w:rPr>
          <w:rFonts w:hint="default"/>
          <w:b w:val="0"/>
        </w:rPr>
      </w:lvl>
    </w:lvlOverride>
    <w:lvlOverride w:ilvl="1">
      <w:lvl w:ilvl="1" w:tplc="A3FC6E42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" w16cid:durableId="643388787">
    <w:abstractNumId w:val="0"/>
    <w:lvlOverride w:ilvl="0">
      <w:lvl w:ilvl="0" w:tplc="5C0A4690">
        <w:start w:val="1"/>
        <w:numFmt w:val="decimal"/>
        <w:lvlText w:val="%1."/>
        <w:lvlJc w:val="left"/>
        <w:pPr>
          <w:tabs>
            <w:tab w:val="num" w:pos="576"/>
          </w:tabs>
          <w:ind w:left="288" w:hanging="288"/>
        </w:pPr>
        <w:rPr>
          <w:rFonts w:hint="default"/>
          <w:b w:val="0"/>
        </w:rPr>
      </w:lvl>
    </w:lvlOverride>
    <w:lvlOverride w:ilvl="1">
      <w:lvl w:ilvl="1" w:tplc="A3FC6E42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2" w16cid:durableId="83453151">
    <w:abstractNumId w:val="0"/>
    <w:lvlOverride w:ilvl="0">
      <w:lvl w:ilvl="0" w:tplc="5C0A4690">
        <w:start w:val="1"/>
        <w:numFmt w:val="decimal"/>
        <w:lvlText w:val="%1."/>
        <w:lvlJc w:val="left"/>
        <w:pPr>
          <w:tabs>
            <w:tab w:val="num" w:pos="576"/>
          </w:tabs>
          <w:ind w:left="288" w:hanging="288"/>
        </w:pPr>
        <w:rPr>
          <w:rFonts w:hint="default"/>
          <w:b w:val="0"/>
        </w:rPr>
      </w:lvl>
    </w:lvlOverride>
    <w:lvlOverride w:ilvl="1">
      <w:lvl w:ilvl="1" w:tplc="A3FC6E42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454013437">
    <w:abstractNumId w:val="0"/>
    <w:lvlOverride w:ilvl="0">
      <w:lvl w:ilvl="0" w:tplc="5C0A4690">
        <w:start w:val="1"/>
        <w:numFmt w:val="decimal"/>
        <w:lvlText w:val="%1."/>
        <w:lvlJc w:val="left"/>
        <w:pPr>
          <w:tabs>
            <w:tab w:val="num" w:pos="576"/>
          </w:tabs>
          <w:ind w:left="288" w:hanging="288"/>
        </w:pPr>
        <w:rPr>
          <w:rFonts w:hint="default"/>
          <w:b w:val="0"/>
        </w:rPr>
      </w:lvl>
    </w:lvlOverride>
    <w:lvlOverride w:ilvl="1">
      <w:lvl w:ilvl="1" w:tplc="A3FC6E42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4" w16cid:durableId="599720357">
    <w:abstractNumId w:val="24"/>
  </w:num>
  <w:num w:numId="25" w16cid:durableId="127363070">
    <w:abstractNumId w:val="23"/>
  </w:num>
  <w:num w:numId="26" w16cid:durableId="2112775225">
    <w:abstractNumId w:val="14"/>
  </w:num>
  <w:num w:numId="27" w16cid:durableId="309286981">
    <w:abstractNumId w:val="1"/>
  </w:num>
  <w:num w:numId="28" w16cid:durableId="1608662004">
    <w:abstractNumId w:val="29"/>
  </w:num>
  <w:num w:numId="29" w16cid:durableId="762577347">
    <w:abstractNumId w:val="28"/>
  </w:num>
  <w:num w:numId="30" w16cid:durableId="168252209">
    <w:abstractNumId w:val="19"/>
  </w:num>
  <w:num w:numId="31" w16cid:durableId="1063143954">
    <w:abstractNumId w:val="31"/>
  </w:num>
  <w:num w:numId="32" w16cid:durableId="1187794843">
    <w:abstractNumId w:val="2"/>
  </w:num>
  <w:num w:numId="33" w16cid:durableId="616525799">
    <w:abstractNumId w:val="17"/>
  </w:num>
  <w:num w:numId="34" w16cid:durableId="1278214230">
    <w:abstractNumId w:val="4"/>
  </w:num>
  <w:num w:numId="35" w16cid:durableId="166024027">
    <w:abstractNumId w:val="6"/>
  </w:num>
  <w:num w:numId="36" w16cid:durableId="512186280">
    <w:abstractNumId w:val="27"/>
  </w:num>
  <w:num w:numId="37" w16cid:durableId="147552779">
    <w:abstractNumId w:val="18"/>
  </w:num>
  <w:num w:numId="38" w16cid:durableId="945767524">
    <w:abstractNumId w:val="16"/>
  </w:num>
  <w:num w:numId="39" w16cid:durableId="2014642858">
    <w:abstractNumId w:val="22"/>
  </w:num>
  <w:num w:numId="40" w16cid:durableId="16816151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BBB"/>
    <w:rsid w:val="00256850"/>
    <w:rsid w:val="00295487"/>
    <w:rsid w:val="002A22B2"/>
    <w:rsid w:val="00355FA9"/>
    <w:rsid w:val="003B066B"/>
    <w:rsid w:val="0045594D"/>
    <w:rsid w:val="00462C49"/>
    <w:rsid w:val="005C53C0"/>
    <w:rsid w:val="006E0C07"/>
    <w:rsid w:val="008A226C"/>
    <w:rsid w:val="008E223D"/>
    <w:rsid w:val="0096551F"/>
    <w:rsid w:val="00A5078C"/>
    <w:rsid w:val="00AC79C7"/>
    <w:rsid w:val="00B30FF3"/>
    <w:rsid w:val="00B549DE"/>
    <w:rsid w:val="00C4550C"/>
    <w:rsid w:val="00CA45C0"/>
    <w:rsid w:val="00CF0606"/>
    <w:rsid w:val="00D07BBB"/>
    <w:rsid w:val="00D61E74"/>
    <w:rsid w:val="00D62E8B"/>
    <w:rsid w:val="00ED7870"/>
    <w:rsid w:val="00EF2F55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521EE"/>
  <w15:docId w15:val="{610B36A3-67C2-4FB3-80FA-D8CD2968B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BB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7BBB"/>
    <w:pPr>
      <w:spacing w:after="0" w:line="240" w:lineRule="auto"/>
      <w:ind w:left="720" w:hanging="36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0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66B"/>
    <w:rPr>
      <w:rFonts w:ascii="Tahoma" w:hAnsi="Tahoma" w:cs="Tahoma"/>
      <w:sz w:val="16"/>
      <w:szCs w:val="16"/>
    </w:rPr>
  </w:style>
  <w:style w:type="paragraph" w:customStyle="1" w:styleId="FSMapText">
    <w:name w:val="_FS Map Text"/>
    <w:basedOn w:val="BlockText"/>
    <w:link w:val="FSMapTextChar"/>
    <w:qFormat/>
    <w:rsid w:val="00355F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120" w:after="120" w:line="240" w:lineRule="auto"/>
      <w:ind w:left="0" w:right="0"/>
    </w:pPr>
    <w:rPr>
      <w:rFonts w:ascii="Arial" w:eastAsia="Times New Roman" w:hAnsi="Arial" w:cs="Arial"/>
      <w:i w:val="0"/>
      <w:iCs w:val="0"/>
      <w:color w:val="000000"/>
    </w:rPr>
  </w:style>
  <w:style w:type="character" w:customStyle="1" w:styleId="FSMapTextChar">
    <w:name w:val="_FS Map Text Char"/>
    <w:basedOn w:val="DefaultParagraphFont"/>
    <w:link w:val="FSMapText"/>
    <w:rsid w:val="00355FA9"/>
    <w:rPr>
      <w:rFonts w:ascii="Arial" w:eastAsia="Times New Roman" w:hAnsi="Arial" w:cs="Arial"/>
      <w:color w:val="000000"/>
    </w:rPr>
  </w:style>
  <w:style w:type="paragraph" w:styleId="BlockText">
    <w:name w:val="Block Text"/>
    <w:basedOn w:val="Normal"/>
    <w:uiPriority w:val="99"/>
    <w:semiHidden/>
    <w:unhideWhenUsed/>
    <w:rsid w:val="00355FA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customStyle="1" w:styleId="FSBullet1">
    <w:name w:val="_FS Bullet 1"/>
    <w:basedOn w:val="Normal"/>
    <w:link w:val="FSBullet1Char"/>
    <w:qFormat/>
    <w:rsid w:val="00355FA9"/>
    <w:pPr>
      <w:spacing w:after="120" w:line="240" w:lineRule="auto"/>
    </w:pPr>
    <w:rPr>
      <w:rFonts w:ascii="Arial" w:eastAsia="Times New Roman" w:hAnsi="Arial" w:cs="Arial"/>
      <w:color w:val="000000"/>
      <w:szCs w:val="20"/>
    </w:rPr>
  </w:style>
  <w:style w:type="character" w:customStyle="1" w:styleId="FSBullet1Char">
    <w:name w:val="_FS Bullet 1 Char"/>
    <w:basedOn w:val="DefaultParagraphFont"/>
    <w:link w:val="FSBullet1"/>
    <w:rsid w:val="00355FA9"/>
    <w:rPr>
      <w:rFonts w:ascii="Arial" w:eastAsia="Times New Roman" w:hAnsi="Arial" w:cs="Arial"/>
      <w:color w:val="000000"/>
      <w:szCs w:val="20"/>
    </w:rPr>
  </w:style>
  <w:style w:type="paragraph" w:styleId="Header">
    <w:name w:val="header"/>
    <w:basedOn w:val="Normal"/>
    <w:link w:val="HeaderChar"/>
    <w:uiPriority w:val="99"/>
    <w:unhideWhenUsed/>
    <w:rsid w:val="00CA45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45C0"/>
  </w:style>
  <w:style w:type="paragraph" w:styleId="Footer">
    <w:name w:val="footer"/>
    <w:basedOn w:val="Normal"/>
    <w:link w:val="FooterChar"/>
    <w:uiPriority w:val="99"/>
    <w:unhideWhenUsed/>
    <w:rsid w:val="00CA45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45C0"/>
  </w:style>
  <w:style w:type="table" w:styleId="TableGrid">
    <w:name w:val="Table Grid"/>
    <w:basedOn w:val="TableNormal"/>
    <w:rsid w:val="00CA4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C7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6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8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2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94049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5641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8645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686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2165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2210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700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950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313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355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11996">
          <w:marLeft w:val="93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6587">
          <w:marLeft w:val="93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Brandow</dc:creator>
  <cp:lastModifiedBy>Justin Gary Baffico</cp:lastModifiedBy>
  <cp:revision>3</cp:revision>
  <dcterms:created xsi:type="dcterms:W3CDTF">2023-06-06T19:04:00Z</dcterms:created>
  <dcterms:modified xsi:type="dcterms:W3CDTF">2023-06-06T19:11:00Z</dcterms:modified>
</cp:coreProperties>
</file>